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264" w:rsidRDefault="00FE3264" w:rsidP="00A74458">
      <w:pPr>
        <w:keepNext/>
        <w:tabs>
          <w:tab w:val="left" w:pos="5812"/>
        </w:tabs>
        <w:spacing w:after="0" w:line="240" w:lineRule="auto"/>
        <w:ind w:left="5670"/>
        <w:jc w:val="both"/>
        <w:outlineLvl w:val="0"/>
        <w:rPr>
          <w:rFonts w:ascii="Times New Roman" w:hAnsi="Times New Roman"/>
          <w:sz w:val="24"/>
          <w:szCs w:val="24"/>
          <w:lang w:val="lt-LT"/>
        </w:rPr>
      </w:pPr>
      <w:r>
        <w:rPr>
          <w:rFonts w:ascii="Times New Roman" w:hAnsi="Times New Roman"/>
          <w:sz w:val="24"/>
          <w:szCs w:val="24"/>
          <w:lang w:val="lt-LT"/>
        </w:rPr>
        <w:t>PATVIRTINTA</w:t>
      </w:r>
    </w:p>
    <w:p w:rsidR="00FE3264" w:rsidRPr="009324F7" w:rsidRDefault="00FE3264" w:rsidP="00A74458">
      <w:pPr>
        <w:keepNext/>
        <w:tabs>
          <w:tab w:val="left" w:pos="5812"/>
        </w:tabs>
        <w:spacing w:after="0" w:line="240" w:lineRule="auto"/>
        <w:ind w:left="5670"/>
        <w:jc w:val="both"/>
        <w:outlineLvl w:val="0"/>
        <w:rPr>
          <w:rFonts w:ascii="Times New Roman" w:hAnsi="Times New Roman"/>
          <w:sz w:val="24"/>
          <w:szCs w:val="24"/>
          <w:lang w:val="lt-LT"/>
        </w:rPr>
      </w:pPr>
      <w:r w:rsidRPr="00A6356E">
        <w:rPr>
          <w:rFonts w:ascii="Times New Roman" w:hAnsi="Times New Roman"/>
          <w:sz w:val="24"/>
          <w:szCs w:val="24"/>
          <w:lang w:eastAsia="lt-LT"/>
        </w:rPr>
        <w:t>Vilniaus Trakų Vokės gimnazijos</w:t>
      </w:r>
      <w:r>
        <w:rPr>
          <w:rFonts w:ascii="Times New Roman" w:hAnsi="Times New Roman"/>
          <w:sz w:val="24"/>
          <w:szCs w:val="24"/>
          <w:lang w:val="lt-LT" w:eastAsia="lt-LT"/>
        </w:rPr>
        <w:t xml:space="preserve"> </w:t>
      </w:r>
      <w:r w:rsidRPr="009324F7">
        <w:rPr>
          <w:rFonts w:ascii="Times New Roman" w:hAnsi="Times New Roman"/>
          <w:sz w:val="24"/>
          <w:szCs w:val="24"/>
          <w:lang w:val="lt-LT"/>
        </w:rPr>
        <w:t xml:space="preserve">direktoriaus 2020 m. </w:t>
      </w:r>
      <w:r>
        <w:rPr>
          <w:rFonts w:ascii="Times New Roman" w:hAnsi="Times New Roman"/>
          <w:sz w:val="24"/>
          <w:szCs w:val="24"/>
          <w:lang w:val="lt-LT"/>
        </w:rPr>
        <w:t>balandžio 14</w:t>
      </w:r>
      <w:r w:rsidRPr="009324F7">
        <w:rPr>
          <w:rFonts w:ascii="Times New Roman" w:hAnsi="Times New Roman"/>
          <w:sz w:val="24"/>
          <w:szCs w:val="24"/>
          <w:lang w:val="lt-LT"/>
        </w:rPr>
        <w:t xml:space="preserve"> d.  įsakym</w:t>
      </w:r>
      <w:r>
        <w:rPr>
          <w:rFonts w:ascii="Times New Roman" w:hAnsi="Times New Roman"/>
          <w:sz w:val="24"/>
          <w:szCs w:val="24"/>
          <w:lang w:val="lt-LT"/>
        </w:rPr>
        <w:t>u Nr. V-2020-100</w:t>
      </w:r>
    </w:p>
    <w:p w:rsidR="00FE3264" w:rsidRPr="009324F7" w:rsidRDefault="00FE3264" w:rsidP="009324F7">
      <w:pPr>
        <w:widowControl w:val="0"/>
        <w:autoSpaceDE w:val="0"/>
        <w:autoSpaceDN w:val="0"/>
        <w:spacing w:after="0" w:line="240" w:lineRule="auto"/>
        <w:ind w:left="284" w:right="607" w:firstLine="1843"/>
        <w:rPr>
          <w:rFonts w:ascii="Times New Roman" w:hAnsi="Times New Roman"/>
          <w:sz w:val="18"/>
          <w:szCs w:val="18"/>
          <w:lang w:val="lt-LT"/>
        </w:rPr>
      </w:pPr>
    </w:p>
    <w:p w:rsidR="00FE3264" w:rsidRPr="009324F7" w:rsidRDefault="00FE3264" w:rsidP="009324F7">
      <w:pPr>
        <w:widowControl w:val="0"/>
        <w:autoSpaceDE w:val="0"/>
        <w:autoSpaceDN w:val="0"/>
        <w:spacing w:after="0" w:line="240" w:lineRule="auto"/>
        <w:ind w:left="1440" w:right="614" w:firstLine="720"/>
        <w:rPr>
          <w:rFonts w:ascii="Times New Roman" w:hAnsi="Times New Roman"/>
          <w:b/>
          <w:bCs/>
          <w:sz w:val="24"/>
          <w:szCs w:val="24"/>
          <w:lang w:val="lt-LT"/>
        </w:rPr>
      </w:pPr>
    </w:p>
    <w:p w:rsidR="00FE3264" w:rsidRPr="009324F7" w:rsidRDefault="00FE3264" w:rsidP="009324F7">
      <w:pPr>
        <w:widowControl w:val="0"/>
        <w:autoSpaceDE w:val="0"/>
        <w:autoSpaceDN w:val="0"/>
        <w:spacing w:after="0" w:line="240" w:lineRule="auto"/>
        <w:ind w:left="720" w:right="614" w:firstLine="720"/>
        <w:rPr>
          <w:rFonts w:ascii="Times New Roman" w:hAnsi="Times New Roman"/>
          <w:b/>
          <w:bCs/>
          <w:sz w:val="24"/>
          <w:szCs w:val="24"/>
          <w:lang w:val="lt-LT"/>
        </w:rPr>
      </w:pPr>
      <w:r w:rsidRPr="009324F7">
        <w:rPr>
          <w:rFonts w:ascii="Times New Roman" w:hAnsi="Times New Roman"/>
          <w:b/>
          <w:bCs/>
          <w:sz w:val="24"/>
          <w:szCs w:val="24"/>
          <w:lang w:val="lt-LT"/>
        </w:rPr>
        <w:t>INFORMACIJA APIE ASMENS DUOMENŲ TVARKYMĄ</w:t>
      </w:r>
    </w:p>
    <w:p w:rsidR="00FE3264" w:rsidRPr="009324F7" w:rsidRDefault="00FE3264" w:rsidP="009324F7">
      <w:pPr>
        <w:widowControl w:val="0"/>
        <w:autoSpaceDE w:val="0"/>
        <w:autoSpaceDN w:val="0"/>
        <w:spacing w:after="0" w:line="240" w:lineRule="auto"/>
        <w:ind w:left="1440" w:right="614" w:firstLine="720"/>
        <w:rPr>
          <w:rFonts w:ascii="Times New Roman" w:hAnsi="Times New Roman"/>
          <w:b/>
          <w:bCs/>
          <w:sz w:val="24"/>
          <w:szCs w:val="24"/>
          <w:lang w:val="lt-LT"/>
        </w:rPr>
      </w:pPr>
      <w:r w:rsidRPr="009324F7">
        <w:rPr>
          <w:rFonts w:ascii="Times New Roman" w:hAnsi="Times New Roman"/>
          <w:b/>
          <w:bCs/>
          <w:sz w:val="24"/>
          <w:szCs w:val="24"/>
          <w:lang w:val="lt-LT"/>
        </w:rPr>
        <w:tab/>
        <w:t>NUOTOLINIO UGDYMO TIKSLU</w:t>
      </w:r>
    </w:p>
    <w:p w:rsidR="00FE3264" w:rsidRPr="009324F7" w:rsidRDefault="00FE3264" w:rsidP="009324F7">
      <w:pPr>
        <w:tabs>
          <w:tab w:val="left" w:pos="2268"/>
        </w:tabs>
        <w:spacing w:after="200" w:line="276" w:lineRule="auto"/>
        <w:ind w:right="607"/>
        <w:jc w:val="both"/>
        <w:rPr>
          <w:sz w:val="24"/>
          <w:szCs w:val="24"/>
          <w:lang w:val="lt-LT"/>
        </w:rPr>
      </w:pPr>
    </w:p>
    <w:p w:rsidR="00FE3264" w:rsidRPr="003D38D8" w:rsidRDefault="00FE3264" w:rsidP="003D38D8">
      <w:pPr>
        <w:tabs>
          <w:tab w:val="left" w:pos="851"/>
        </w:tabs>
        <w:spacing w:after="0" w:line="360" w:lineRule="auto"/>
        <w:ind w:firstLine="567"/>
        <w:jc w:val="both"/>
        <w:rPr>
          <w:rFonts w:ascii="Times New Roman" w:hAnsi="Times New Roman"/>
          <w:sz w:val="24"/>
          <w:szCs w:val="24"/>
          <w:lang w:val="lt-LT"/>
        </w:rPr>
      </w:pPr>
      <w:r w:rsidRPr="003D38D8">
        <w:rPr>
          <w:rFonts w:ascii="Times New Roman" w:hAnsi="Times New Roman"/>
          <w:sz w:val="24"/>
          <w:szCs w:val="24"/>
          <w:lang w:val="lt-LT"/>
        </w:rPr>
        <w:tab/>
        <w:t>Vadovaujantis 2016 m. balandžio 27 d. Europos Parlamento ir Tarybos regl</w:t>
      </w:r>
      <w:r>
        <w:rPr>
          <w:rFonts w:ascii="Times New Roman" w:hAnsi="Times New Roman"/>
          <w:sz w:val="24"/>
          <w:szCs w:val="24"/>
          <w:lang w:val="lt-LT"/>
        </w:rPr>
        <w:t>a</w:t>
      </w:r>
      <w:r w:rsidRPr="003D38D8">
        <w:rPr>
          <w:rFonts w:ascii="Times New Roman" w:hAnsi="Times New Roman"/>
          <w:sz w:val="24"/>
          <w:szCs w:val="24"/>
          <w:lang w:val="lt-LT"/>
        </w:rPr>
        <w:t>mento  (ES) 2016/679 dėl fizinių asmenų apsaugos tvarkant asmens duomenis ir dėl laisvo tokių duomenų judėjimo ir kuriuo panaikinama Direktyva 95/46/EB (Bendrasis duomenų apsaugos reglamentas) (toliau – Reglamentas) 13 ir 14 straipsniais, informuojame</w:t>
      </w:r>
      <w:r>
        <w:rPr>
          <w:rFonts w:ascii="Times New Roman" w:hAnsi="Times New Roman"/>
          <w:sz w:val="24"/>
          <w:szCs w:val="24"/>
          <w:lang w:val="lt-LT"/>
        </w:rPr>
        <w:t>, kad</w:t>
      </w:r>
      <w:r w:rsidRPr="003D38D8">
        <w:rPr>
          <w:rFonts w:ascii="Times New Roman" w:hAnsi="Times New Roman"/>
          <w:sz w:val="24"/>
          <w:szCs w:val="24"/>
          <w:lang w:val="lt-LT"/>
        </w:rPr>
        <w:t>:</w:t>
      </w:r>
    </w:p>
    <w:p w:rsidR="00FE3264" w:rsidRPr="003D38D8" w:rsidRDefault="00FE3264" w:rsidP="003D38D8">
      <w:pPr>
        <w:numPr>
          <w:ilvl w:val="0"/>
          <w:numId w:val="1"/>
        </w:numPr>
        <w:tabs>
          <w:tab w:val="left" w:pos="851"/>
        </w:tabs>
        <w:spacing w:after="0" w:line="360" w:lineRule="auto"/>
        <w:ind w:left="0" w:firstLine="567"/>
        <w:contextualSpacing/>
        <w:jc w:val="both"/>
        <w:rPr>
          <w:rFonts w:ascii="Times New Roman" w:hAnsi="Times New Roman"/>
          <w:sz w:val="24"/>
          <w:szCs w:val="24"/>
          <w:lang w:val="lt-LT"/>
        </w:rPr>
      </w:pPr>
      <w:r w:rsidRPr="003D38D8">
        <w:rPr>
          <w:rFonts w:ascii="Times New Roman" w:hAnsi="Times New Roman"/>
          <w:sz w:val="24"/>
          <w:szCs w:val="24"/>
          <w:lang w:val="lt-LT" w:eastAsia="lt-LT"/>
        </w:rPr>
        <w:t>Asmens duomenų valdytojas Vilniaus Trakų Vokės gimnazija, juridinio asmens kodas 191317260, adresas Trampolio g. 5, Vilnius</w:t>
      </w:r>
      <w:bookmarkStart w:id="0" w:name="_GoBack"/>
      <w:bookmarkEnd w:id="0"/>
      <w:r w:rsidRPr="003D38D8">
        <w:rPr>
          <w:rFonts w:ascii="Times New Roman" w:hAnsi="Times New Roman"/>
          <w:sz w:val="24"/>
          <w:szCs w:val="24"/>
          <w:lang w:val="lt-LT" w:eastAsia="lt-LT"/>
        </w:rPr>
        <w:t xml:space="preserve">, nuotolinio ugdymo tikslu tvarko šiuos </w:t>
      </w:r>
      <w:r w:rsidRPr="003D38D8">
        <w:rPr>
          <w:rFonts w:ascii="Times New Roman" w:hAnsi="Times New Roman"/>
          <w:sz w:val="24"/>
          <w:szCs w:val="24"/>
          <w:lang w:val="lt-LT"/>
        </w:rPr>
        <w:t>mokinio ir (ar) mokinio tėvų (kitų įstatyminių atstovų) duomenis: mokinio vardas, pavardė, tėvų (kitų įstatyminių atstovų) vardai, pavardės, elektroninio pašto adresas, telefonas, prisijungimo prie nuotolinio mokymo priemonių identifikaciniai duomenys.</w:t>
      </w:r>
    </w:p>
    <w:p w:rsidR="00FE3264" w:rsidRPr="003D38D8" w:rsidRDefault="00FE3264" w:rsidP="003D38D8">
      <w:pPr>
        <w:numPr>
          <w:ilvl w:val="0"/>
          <w:numId w:val="1"/>
        </w:numPr>
        <w:tabs>
          <w:tab w:val="left" w:pos="851"/>
        </w:tabs>
        <w:spacing w:after="0" w:line="360" w:lineRule="auto"/>
        <w:ind w:left="0" w:firstLine="567"/>
        <w:contextualSpacing/>
        <w:jc w:val="both"/>
        <w:rPr>
          <w:rFonts w:ascii="Times New Roman" w:hAnsi="Times New Roman"/>
          <w:sz w:val="24"/>
          <w:szCs w:val="24"/>
          <w:lang w:val="lt-LT"/>
        </w:rPr>
      </w:pPr>
      <w:r w:rsidRPr="003D38D8">
        <w:rPr>
          <w:rFonts w:ascii="Times New Roman" w:hAnsi="Times New Roman"/>
          <w:sz w:val="24"/>
          <w:szCs w:val="24"/>
          <w:lang w:val="lt-LT"/>
        </w:rPr>
        <w:t xml:space="preserve">Asmens duomenys teisės aktų nustatyta tvarka gali būti perduoti teisėsaugos, teisminėms ar ikiteisminėms institucijoms dėl jų atliekamų tyrimų. Mes taip pat naudojamės trečiųjų asmenų teikiamomis paslaugomis (pavyzdžiui, trečiųjų asmenų suteikiamais serveriais, duomenų apsaugos pareigūno ir pan.), kurių tinkamam suteikimui gali būti būtina suteikti prieigą prie mūsų tvarkomų fizinio asmens duomenų. Šiuo atveju mes užtikriname, kad duomenų tvarkytojai laikytųsi konfidencialumo bei tinkamos asmens duomenų apsaugos užtikrinimo pareigų. </w:t>
      </w:r>
    </w:p>
    <w:p w:rsidR="00FE3264" w:rsidRPr="003D38D8" w:rsidRDefault="00FE3264" w:rsidP="003D38D8">
      <w:pPr>
        <w:numPr>
          <w:ilvl w:val="0"/>
          <w:numId w:val="1"/>
        </w:numPr>
        <w:tabs>
          <w:tab w:val="left" w:pos="851"/>
        </w:tabs>
        <w:spacing w:after="0" w:line="360" w:lineRule="auto"/>
        <w:ind w:left="0" w:firstLine="567"/>
        <w:contextualSpacing/>
        <w:jc w:val="both"/>
        <w:rPr>
          <w:rFonts w:ascii="Times New Roman" w:hAnsi="Times New Roman"/>
          <w:sz w:val="24"/>
          <w:szCs w:val="24"/>
          <w:lang w:val="lt-LT"/>
        </w:rPr>
      </w:pPr>
      <w:r w:rsidRPr="003D38D8">
        <w:rPr>
          <w:rFonts w:ascii="Times New Roman" w:hAnsi="Times New Roman"/>
          <w:sz w:val="24"/>
          <w:szCs w:val="24"/>
          <w:lang w:val="lt-LT"/>
        </w:rPr>
        <w:t>Asmens duomenys tvarkomi ir saugomi teisės aktų nustatyta tvarka, tačiau ne ilgiau nei būtina duomenų tvarkymo tikslams įgyvendinti.</w:t>
      </w:r>
    </w:p>
    <w:p w:rsidR="00FE3264" w:rsidRPr="003D38D8" w:rsidRDefault="00FE3264" w:rsidP="003D38D8">
      <w:pPr>
        <w:numPr>
          <w:ilvl w:val="0"/>
          <w:numId w:val="1"/>
        </w:numPr>
        <w:tabs>
          <w:tab w:val="left" w:pos="851"/>
        </w:tabs>
        <w:spacing w:after="0" w:line="360" w:lineRule="auto"/>
        <w:ind w:left="0" w:firstLine="567"/>
        <w:contextualSpacing/>
        <w:jc w:val="both"/>
        <w:rPr>
          <w:rFonts w:ascii="Times New Roman" w:hAnsi="Times New Roman"/>
          <w:sz w:val="24"/>
          <w:szCs w:val="24"/>
          <w:lang w:val="lt-LT"/>
        </w:rPr>
      </w:pPr>
      <w:r w:rsidRPr="003D38D8">
        <w:rPr>
          <w:rFonts w:ascii="Times New Roman" w:hAnsi="Times New Roman"/>
          <w:sz w:val="24"/>
          <w:szCs w:val="24"/>
          <w:lang w:val="lt-LT"/>
        </w:rPr>
        <w:t xml:space="preserve">Teisės aktų nustatyta tvarka, kreipdamiesi į duomenų valdytoją raštu turite teisę: </w:t>
      </w:r>
    </w:p>
    <w:p w:rsidR="00FE3264" w:rsidRPr="003D38D8" w:rsidRDefault="00FE3264" w:rsidP="003D38D8">
      <w:pPr>
        <w:widowControl w:val="0"/>
        <w:autoSpaceDE w:val="0"/>
        <w:autoSpaceDN w:val="0"/>
        <w:spacing w:after="0" w:line="360" w:lineRule="auto"/>
        <w:ind w:firstLine="567"/>
        <w:jc w:val="both"/>
        <w:rPr>
          <w:rFonts w:ascii="Times New Roman" w:hAnsi="Times New Roman"/>
          <w:sz w:val="24"/>
          <w:szCs w:val="24"/>
          <w:lang w:val="lt-LT"/>
        </w:rPr>
      </w:pPr>
      <w:r w:rsidRPr="003D38D8">
        <w:rPr>
          <w:rFonts w:ascii="Times New Roman" w:hAnsi="Times New Roman"/>
          <w:sz w:val="24"/>
          <w:szCs w:val="24"/>
          <w:lang w:val="lt-LT"/>
        </w:rPr>
        <w:t>▪ susipažinti su tvarkomais savo asmens duomenimis;</w:t>
      </w:r>
    </w:p>
    <w:p w:rsidR="00FE3264" w:rsidRPr="003D38D8" w:rsidRDefault="00FE3264" w:rsidP="003D38D8">
      <w:pPr>
        <w:widowControl w:val="0"/>
        <w:autoSpaceDE w:val="0"/>
        <w:autoSpaceDN w:val="0"/>
        <w:spacing w:after="0" w:line="360" w:lineRule="auto"/>
        <w:ind w:firstLine="567"/>
        <w:jc w:val="both"/>
        <w:rPr>
          <w:rFonts w:ascii="Times New Roman" w:hAnsi="Times New Roman"/>
          <w:sz w:val="24"/>
          <w:szCs w:val="24"/>
          <w:lang w:val="lt-LT"/>
        </w:rPr>
      </w:pPr>
      <w:r w:rsidRPr="003D38D8">
        <w:rPr>
          <w:rFonts w:ascii="Times New Roman" w:hAnsi="Times New Roman"/>
          <w:sz w:val="24"/>
          <w:szCs w:val="24"/>
          <w:lang w:val="lt-LT"/>
        </w:rPr>
        <w:t>▪ teisę kreiptis į mus su prašymu ištaisyti netikslius duomenis;</w:t>
      </w:r>
    </w:p>
    <w:p w:rsidR="00FE3264" w:rsidRPr="003D38D8" w:rsidRDefault="00FE3264" w:rsidP="003D38D8">
      <w:pPr>
        <w:widowControl w:val="0"/>
        <w:autoSpaceDE w:val="0"/>
        <w:autoSpaceDN w:val="0"/>
        <w:spacing w:after="0" w:line="360" w:lineRule="auto"/>
        <w:ind w:firstLine="567"/>
        <w:jc w:val="both"/>
        <w:rPr>
          <w:rFonts w:ascii="Times New Roman" w:hAnsi="Times New Roman"/>
          <w:sz w:val="24"/>
          <w:szCs w:val="24"/>
          <w:lang w:val="lt-LT"/>
        </w:rPr>
      </w:pPr>
      <w:r w:rsidRPr="003D38D8">
        <w:rPr>
          <w:rFonts w:ascii="Times New Roman" w:hAnsi="Times New Roman"/>
          <w:sz w:val="24"/>
          <w:szCs w:val="24"/>
          <w:lang w:val="lt-LT"/>
        </w:rPr>
        <w:t>▪ teisę reikalauti ištrinti savo asmens duomenis, išskyrus teisės aktuose numatytas išimtis;</w:t>
      </w:r>
    </w:p>
    <w:p w:rsidR="00FE3264" w:rsidRPr="003D38D8" w:rsidRDefault="00FE3264" w:rsidP="003D38D8">
      <w:pPr>
        <w:widowControl w:val="0"/>
        <w:autoSpaceDE w:val="0"/>
        <w:autoSpaceDN w:val="0"/>
        <w:spacing w:after="0" w:line="360" w:lineRule="auto"/>
        <w:ind w:firstLine="567"/>
        <w:jc w:val="both"/>
        <w:rPr>
          <w:rFonts w:ascii="Times New Roman" w:hAnsi="Times New Roman"/>
          <w:sz w:val="24"/>
          <w:szCs w:val="24"/>
          <w:lang w:val="lt-LT"/>
        </w:rPr>
      </w:pPr>
      <w:r w:rsidRPr="003D38D8">
        <w:rPr>
          <w:rFonts w:ascii="Times New Roman" w:hAnsi="Times New Roman"/>
          <w:sz w:val="24"/>
          <w:szCs w:val="24"/>
          <w:lang w:val="lt-LT"/>
        </w:rPr>
        <w:t>▪ teisę gauti ar perduoti (perkelti) kitam savo asmens duomenis;</w:t>
      </w:r>
    </w:p>
    <w:p w:rsidR="00FE3264" w:rsidRPr="003D38D8" w:rsidRDefault="00FE3264" w:rsidP="003D38D8">
      <w:pPr>
        <w:widowControl w:val="0"/>
        <w:autoSpaceDE w:val="0"/>
        <w:autoSpaceDN w:val="0"/>
        <w:spacing w:after="0" w:line="360" w:lineRule="auto"/>
        <w:ind w:firstLine="567"/>
        <w:jc w:val="both"/>
        <w:rPr>
          <w:rFonts w:ascii="Times New Roman" w:hAnsi="Times New Roman"/>
          <w:sz w:val="24"/>
          <w:szCs w:val="24"/>
          <w:lang w:val="lt-LT"/>
        </w:rPr>
      </w:pPr>
      <w:r w:rsidRPr="003D38D8">
        <w:rPr>
          <w:rFonts w:ascii="Times New Roman" w:hAnsi="Times New Roman"/>
          <w:sz w:val="24"/>
          <w:szCs w:val="24"/>
          <w:lang w:val="lt-LT"/>
        </w:rPr>
        <w:t>▪ teisę apriboti asmens duomenų tvarkymą tam tikromis aplinkybėmis;</w:t>
      </w:r>
    </w:p>
    <w:p w:rsidR="00FE3264" w:rsidRPr="003D38D8" w:rsidRDefault="00FE3264" w:rsidP="003D38D8">
      <w:pPr>
        <w:widowControl w:val="0"/>
        <w:autoSpaceDE w:val="0"/>
        <w:autoSpaceDN w:val="0"/>
        <w:spacing w:after="0" w:line="360" w:lineRule="auto"/>
        <w:ind w:firstLine="567"/>
        <w:jc w:val="both"/>
        <w:rPr>
          <w:rFonts w:ascii="Times New Roman" w:hAnsi="Times New Roman"/>
          <w:sz w:val="24"/>
          <w:szCs w:val="24"/>
          <w:lang w:val="lt-LT"/>
        </w:rPr>
      </w:pPr>
      <w:r w:rsidRPr="003D38D8">
        <w:rPr>
          <w:rFonts w:ascii="Times New Roman" w:hAnsi="Times New Roman"/>
          <w:sz w:val="24"/>
          <w:szCs w:val="24"/>
          <w:lang w:val="lt-LT"/>
        </w:rPr>
        <w:t>▪ teisę nesutikti su asmens duomenų tvarkymu, kai asmens duomenų tvarkymas grindžiamas ne įstatymu ir ugdymo (si) sutarties nuostatų tinkamu vykdymu;</w:t>
      </w:r>
    </w:p>
    <w:p w:rsidR="00FE3264" w:rsidRPr="003D38D8" w:rsidRDefault="00FE3264" w:rsidP="003D38D8">
      <w:pPr>
        <w:widowControl w:val="0"/>
        <w:autoSpaceDE w:val="0"/>
        <w:autoSpaceDN w:val="0"/>
        <w:spacing w:after="0" w:line="360" w:lineRule="auto"/>
        <w:ind w:firstLine="567"/>
        <w:jc w:val="both"/>
        <w:rPr>
          <w:rFonts w:ascii="Times New Roman" w:hAnsi="Times New Roman"/>
          <w:sz w:val="24"/>
          <w:szCs w:val="24"/>
          <w:lang w:val="lt-LT"/>
        </w:rPr>
      </w:pPr>
      <w:r w:rsidRPr="003D38D8">
        <w:rPr>
          <w:rFonts w:ascii="Times New Roman" w:hAnsi="Times New Roman"/>
          <w:sz w:val="24"/>
          <w:szCs w:val="24"/>
          <w:lang w:val="lt-LT"/>
        </w:rPr>
        <w:t>▪ teisę nesutikti  su asmens duomenų tvarkymu tiesioginės rinkodaros tikslais.</w:t>
      </w:r>
    </w:p>
    <w:p w:rsidR="00FE3264" w:rsidRDefault="00FE3264" w:rsidP="003D38D8">
      <w:pPr>
        <w:numPr>
          <w:ilvl w:val="0"/>
          <w:numId w:val="1"/>
        </w:numPr>
        <w:tabs>
          <w:tab w:val="left" w:pos="851"/>
        </w:tabs>
        <w:spacing w:after="0" w:line="360" w:lineRule="auto"/>
        <w:ind w:left="0" w:firstLine="567"/>
        <w:contextualSpacing/>
        <w:jc w:val="both"/>
        <w:rPr>
          <w:rFonts w:ascii="Times New Roman" w:hAnsi="Times New Roman"/>
          <w:sz w:val="24"/>
          <w:szCs w:val="24"/>
          <w:lang w:val="lt-LT"/>
        </w:rPr>
      </w:pPr>
      <w:r w:rsidRPr="003D38D8">
        <w:rPr>
          <w:rFonts w:ascii="Times New Roman" w:hAnsi="Times New Roman"/>
          <w:sz w:val="24"/>
          <w:szCs w:val="24"/>
          <w:lang w:val="lt-LT" w:eastAsia="lt-LT"/>
        </w:rPr>
        <w:t xml:space="preserve">Jei manote, jog buvo padarytas Jūsų asmens duomenų pažeidimas, gali kreiptis į duomenų apsaugos pareigūną (kontaktai: MB „Veiklos sprendimai“, el. paštas </w:t>
      </w:r>
      <w:hyperlink r:id="rId7" w:history="1">
        <w:r w:rsidRPr="003D38D8">
          <w:rPr>
            <w:rFonts w:ascii="Times New Roman" w:hAnsi="Times New Roman"/>
            <w:color w:val="0000FF"/>
            <w:sz w:val="24"/>
            <w:szCs w:val="24"/>
            <w:u w:val="single"/>
            <w:lang w:val="lt-LT" w:eastAsia="lt-LT"/>
          </w:rPr>
          <w:t>dap@veiklos-sprendimai.lt</w:t>
        </w:r>
      </w:hyperlink>
      <w:r>
        <w:rPr>
          <w:rFonts w:ascii="Times New Roman" w:hAnsi="Times New Roman"/>
          <w:sz w:val="24"/>
          <w:szCs w:val="24"/>
          <w:lang w:val="lt-LT" w:eastAsia="lt-LT"/>
        </w:rPr>
        <w:t>, mob</w:t>
      </w:r>
      <w:r w:rsidRPr="003D38D8">
        <w:rPr>
          <w:rFonts w:ascii="Times New Roman" w:hAnsi="Times New Roman"/>
          <w:sz w:val="24"/>
          <w:szCs w:val="24"/>
          <w:lang w:val="lt-LT" w:eastAsia="lt-LT"/>
        </w:rPr>
        <w:t xml:space="preserve">. </w:t>
      </w:r>
      <w:r>
        <w:rPr>
          <w:rFonts w:ascii="Times New Roman" w:hAnsi="Times New Roman"/>
          <w:sz w:val="24"/>
          <w:szCs w:val="24"/>
          <w:lang w:val="lt-LT" w:eastAsia="lt-LT"/>
        </w:rPr>
        <w:t>8</w:t>
      </w:r>
      <w:r w:rsidRPr="003D38D8">
        <w:rPr>
          <w:rFonts w:ascii="Times New Roman" w:hAnsi="Times New Roman"/>
          <w:sz w:val="24"/>
          <w:szCs w:val="24"/>
          <w:lang w:val="lt-LT" w:eastAsia="lt-LT"/>
        </w:rPr>
        <w:t> 672</w:t>
      </w:r>
      <w:r>
        <w:rPr>
          <w:rFonts w:ascii="Times New Roman" w:hAnsi="Times New Roman"/>
          <w:sz w:val="24"/>
          <w:szCs w:val="24"/>
          <w:lang w:val="lt-LT" w:eastAsia="lt-LT"/>
        </w:rPr>
        <w:t xml:space="preserve"> </w:t>
      </w:r>
      <w:r w:rsidRPr="003D38D8">
        <w:rPr>
          <w:rFonts w:ascii="Times New Roman" w:hAnsi="Times New Roman"/>
          <w:sz w:val="24"/>
          <w:szCs w:val="24"/>
          <w:lang w:val="lt-LT" w:eastAsia="lt-LT"/>
        </w:rPr>
        <w:t>43</w:t>
      </w:r>
      <w:r>
        <w:rPr>
          <w:rFonts w:ascii="Times New Roman" w:hAnsi="Times New Roman"/>
          <w:sz w:val="24"/>
          <w:szCs w:val="24"/>
          <w:lang w:val="lt-LT" w:eastAsia="lt-LT"/>
        </w:rPr>
        <w:t xml:space="preserve"> </w:t>
      </w:r>
      <w:r w:rsidRPr="003D38D8">
        <w:rPr>
          <w:rFonts w:ascii="Times New Roman" w:hAnsi="Times New Roman"/>
          <w:sz w:val="24"/>
          <w:szCs w:val="24"/>
          <w:lang w:val="lt-LT" w:eastAsia="lt-LT"/>
        </w:rPr>
        <w:t>319)</w:t>
      </w:r>
      <w:r w:rsidRPr="003D38D8">
        <w:rPr>
          <w:rFonts w:ascii="Times New Roman" w:hAnsi="Times New Roman"/>
          <w:sz w:val="24"/>
          <w:szCs w:val="24"/>
          <w:lang w:val="lt-LT"/>
        </w:rPr>
        <w:t>.</w:t>
      </w:r>
    </w:p>
    <w:p w:rsidR="00FE3264" w:rsidRDefault="00FE3264" w:rsidP="003D38D8">
      <w:pPr>
        <w:tabs>
          <w:tab w:val="left" w:pos="851"/>
        </w:tabs>
        <w:spacing w:after="0" w:line="360" w:lineRule="auto"/>
        <w:contextualSpacing/>
        <w:jc w:val="both"/>
        <w:rPr>
          <w:rFonts w:ascii="Times New Roman" w:hAnsi="Times New Roman"/>
          <w:sz w:val="24"/>
          <w:szCs w:val="24"/>
          <w:lang w:val="lt-LT"/>
        </w:rPr>
      </w:pPr>
    </w:p>
    <w:p w:rsidR="00FE3264" w:rsidRPr="003D38D8" w:rsidRDefault="00FE3264" w:rsidP="003D38D8">
      <w:pPr>
        <w:tabs>
          <w:tab w:val="left" w:pos="851"/>
        </w:tabs>
        <w:spacing w:after="0" w:line="360" w:lineRule="auto"/>
        <w:contextualSpacing/>
        <w:jc w:val="center"/>
        <w:rPr>
          <w:rFonts w:ascii="Times New Roman" w:hAnsi="Times New Roman"/>
          <w:sz w:val="24"/>
          <w:szCs w:val="24"/>
          <w:lang w:val="lt-LT"/>
        </w:rPr>
      </w:pPr>
      <w:r>
        <w:rPr>
          <w:rFonts w:ascii="Times New Roman" w:hAnsi="Times New Roman"/>
          <w:sz w:val="24"/>
          <w:szCs w:val="24"/>
          <w:lang w:val="lt-LT"/>
        </w:rPr>
        <w:t>_____________________</w:t>
      </w:r>
    </w:p>
    <w:p w:rsidR="00FE3264" w:rsidRPr="00812478" w:rsidRDefault="00FE3264">
      <w:pPr>
        <w:rPr>
          <w:lang w:val="lt-LT"/>
        </w:rPr>
      </w:pPr>
    </w:p>
    <w:sectPr w:rsidR="00FE3264" w:rsidRPr="00812478" w:rsidSect="003D38D8">
      <w:headerReference w:type="even" r:id="rId8"/>
      <w:headerReference w:type="default" r:id="rId9"/>
      <w:pgSz w:w="12240" w:h="15840"/>
      <w:pgMar w:top="1134"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264" w:rsidRDefault="00FE3264">
      <w:r>
        <w:separator/>
      </w:r>
    </w:p>
  </w:endnote>
  <w:endnote w:type="continuationSeparator" w:id="0">
    <w:p w:rsidR="00FE3264" w:rsidRDefault="00FE3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264" w:rsidRDefault="00FE3264">
      <w:r>
        <w:separator/>
      </w:r>
    </w:p>
  </w:footnote>
  <w:footnote w:type="continuationSeparator" w:id="0">
    <w:p w:rsidR="00FE3264" w:rsidRDefault="00FE3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64" w:rsidRDefault="00FE3264" w:rsidP="00676F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3264" w:rsidRDefault="00FE32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64" w:rsidRDefault="00FE3264" w:rsidP="00676F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E3264" w:rsidRDefault="00FE32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7069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24F7"/>
    <w:rsid w:val="00004F09"/>
    <w:rsid w:val="000D5B9C"/>
    <w:rsid w:val="001E431D"/>
    <w:rsid w:val="002F1C8C"/>
    <w:rsid w:val="003D38D8"/>
    <w:rsid w:val="003D4682"/>
    <w:rsid w:val="00587C14"/>
    <w:rsid w:val="00676FFA"/>
    <w:rsid w:val="007B07B0"/>
    <w:rsid w:val="00812478"/>
    <w:rsid w:val="008823DD"/>
    <w:rsid w:val="009324F7"/>
    <w:rsid w:val="00A21232"/>
    <w:rsid w:val="00A6356E"/>
    <w:rsid w:val="00A74458"/>
    <w:rsid w:val="00C9778E"/>
    <w:rsid w:val="00F66A68"/>
    <w:rsid w:val="00FE3264"/>
    <w:rsid w:val="00FF0CBF"/>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CBF"/>
    <w:pPr>
      <w:spacing w:after="160" w:line="259"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38D8"/>
    <w:pPr>
      <w:tabs>
        <w:tab w:val="center" w:pos="4819"/>
        <w:tab w:val="right" w:pos="9638"/>
      </w:tabs>
    </w:pPr>
  </w:style>
  <w:style w:type="character" w:customStyle="1" w:styleId="HeaderChar">
    <w:name w:val="Header Char"/>
    <w:basedOn w:val="DefaultParagraphFont"/>
    <w:link w:val="Header"/>
    <w:uiPriority w:val="99"/>
    <w:semiHidden/>
    <w:rsid w:val="002B7830"/>
    <w:rPr>
      <w:lang w:val="en-US" w:eastAsia="en-US"/>
    </w:rPr>
  </w:style>
  <w:style w:type="character" w:styleId="PageNumber">
    <w:name w:val="page number"/>
    <w:basedOn w:val="DefaultParagraphFont"/>
    <w:uiPriority w:val="99"/>
    <w:rsid w:val="003D38D8"/>
    <w:rPr>
      <w:rFonts w:cs="Times New Roman"/>
    </w:rPr>
  </w:style>
  <w:style w:type="paragraph" w:styleId="BalloonText">
    <w:name w:val="Balloon Text"/>
    <w:basedOn w:val="Normal"/>
    <w:link w:val="BalloonTextChar"/>
    <w:uiPriority w:val="99"/>
    <w:semiHidden/>
    <w:rsid w:val="003D38D8"/>
    <w:rPr>
      <w:rFonts w:ascii="Tahoma" w:hAnsi="Tahoma" w:cs="Tahoma"/>
      <w:sz w:val="16"/>
      <w:szCs w:val="16"/>
    </w:rPr>
  </w:style>
  <w:style w:type="character" w:customStyle="1" w:styleId="BalloonTextChar">
    <w:name w:val="Balloon Text Char"/>
    <w:basedOn w:val="DefaultParagraphFont"/>
    <w:link w:val="BalloonText"/>
    <w:uiPriority w:val="99"/>
    <w:semiHidden/>
    <w:rsid w:val="002B7830"/>
    <w:rPr>
      <w:rFonts w:ascii="Times New Roman" w:hAnsi="Times New Roman"/>
      <w:sz w:val="0"/>
      <w:szCs w:val="0"/>
      <w:lang w:val="en-US" w:eastAsia="en-US"/>
    </w:rPr>
  </w:style>
</w:styles>
</file>

<file path=word/webSettings.xml><?xml version="1.0" encoding="utf-8"?>
<w:webSettings xmlns:r="http://schemas.openxmlformats.org/officeDocument/2006/relationships" xmlns:w="http://schemas.openxmlformats.org/wordprocessingml/2006/main">
  <w:divs>
    <w:div w:id="526874505">
      <w:marLeft w:val="0"/>
      <w:marRight w:val="0"/>
      <w:marTop w:val="0"/>
      <w:marBottom w:val="0"/>
      <w:divBdr>
        <w:top w:val="none" w:sz="0" w:space="0" w:color="auto"/>
        <w:left w:val="none" w:sz="0" w:space="0" w:color="auto"/>
        <w:bottom w:val="none" w:sz="0" w:space="0" w:color="auto"/>
        <w:right w:val="none" w:sz="0" w:space="0" w:color="auto"/>
      </w:divBdr>
      <w:divsChild>
        <w:div w:id="526874510">
          <w:marLeft w:val="0"/>
          <w:marRight w:val="0"/>
          <w:marTop w:val="90"/>
          <w:marBottom w:val="0"/>
          <w:divBdr>
            <w:top w:val="none" w:sz="0" w:space="0" w:color="auto"/>
            <w:left w:val="none" w:sz="0" w:space="0" w:color="auto"/>
            <w:bottom w:val="none" w:sz="0" w:space="0" w:color="auto"/>
            <w:right w:val="none" w:sz="0" w:space="0" w:color="auto"/>
          </w:divBdr>
          <w:divsChild>
            <w:div w:id="526874506">
              <w:marLeft w:val="0"/>
              <w:marRight w:val="0"/>
              <w:marTop w:val="0"/>
              <w:marBottom w:val="405"/>
              <w:divBdr>
                <w:top w:val="none" w:sz="0" w:space="0" w:color="auto"/>
                <w:left w:val="none" w:sz="0" w:space="0" w:color="auto"/>
                <w:bottom w:val="none" w:sz="0" w:space="0" w:color="auto"/>
                <w:right w:val="none" w:sz="0" w:space="0" w:color="auto"/>
              </w:divBdr>
              <w:divsChild>
                <w:div w:id="526874508">
                  <w:marLeft w:val="0"/>
                  <w:marRight w:val="0"/>
                  <w:marTop w:val="0"/>
                  <w:marBottom w:val="0"/>
                  <w:divBdr>
                    <w:top w:val="none" w:sz="0" w:space="0" w:color="auto"/>
                    <w:left w:val="none" w:sz="0" w:space="0" w:color="auto"/>
                    <w:bottom w:val="none" w:sz="0" w:space="0" w:color="auto"/>
                    <w:right w:val="none" w:sz="0" w:space="0" w:color="auto"/>
                  </w:divBdr>
                  <w:divsChild>
                    <w:div w:id="5268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874507">
      <w:marLeft w:val="0"/>
      <w:marRight w:val="0"/>
      <w:marTop w:val="0"/>
      <w:marBottom w:val="0"/>
      <w:divBdr>
        <w:top w:val="none" w:sz="0" w:space="0" w:color="auto"/>
        <w:left w:val="none" w:sz="0" w:space="0" w:color="auto"/>
        <w:bottom w:val="none" w:sz="0" w:space="0" w:color="auto"/>
        <w:right w:val="none" w:sz="0" w:space="0" w:color="auto"/>
      </w:divBdr>
    </w:div>
    <w:div w:id="526874509">
      <w:marLeft w:val="0"/>
      <w:marRight w:val="0"/>
      <w:marTop w:val="0"/>
      <w:marBottom w:val="0"/>
      <w:divBdr>
        <w:top w:val="none" w:sz="0" w:space="0" w:color="auto"/>
        <w:left w:val="none" w:sz="0" w:space="0" w:color="auto"/>
        <w:bottom w:val="none" w:sz="0" w:space="0" w:color="auto"/>
        <w:right w:val="none" w:sz="0" w:space="0" w:color="auto"/>
      </w:divBdr>
    </w:div>
    <w:div w:id="526874511">
      <w:marLeft w:val="0"/>
      <w:marRight w:val="0"/>
      <w:marTop w:val="0"/>
      <w:marBottom w:val="0"/>
      <w:divBdr>
        <w:top w:val="none" w:sz="0" w:space="0" w:color="auto"/>
        <w:left w:val="none" w:sz="0" w:space="0" w:color="auto"/>
        <w:bottom w:val="none" w:sz="0" w:space="0" w:color="auto"/>
        <w:right w:val="none" w:sz="0" w:space="0" w:color="auto"/>
      </w:divBdr>
    </w:div>
    <w:div w:id="5268745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p@veiklos-sprendim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1608</Words>
  <Characters>917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Veiklos sprendimai</dc:creator>
  <cp:keywords/>
  <dc:description/>
  <cp:lastModifiedBy>jolita</cp:lastModifiedBy>
  <cp:revision>3</cp:revision>
  <cp:lastPrinted>2020-04-14T08:25:00Z</cp:lastPrinted>
  <dcterms:created xsi:type="dcterms:W3CDTF">2020-04-08T12:01:00Z</dcterms:created>
  <dcterms:modified xsi:type="dcterms:W3CDTF">2020-04-14T08:25:00Z</dcterms:modified>
</cp:coreProperties>
</file>