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3C" w:rsidRPr="009E2B49" w:rsidRDefault="00777E3C" w:rsidP="009E2B49">
      <w:pPr>
        <w:keepNext/>
        <w:shd w:val="clear" w:color="auto" w:fill="FFFFFF"/>
        <w:tabs>
          <w:tab w:val="center" w:pos="6803"/>
          <w:tab w:val="right" w:pos="9638"/>
        </w:tabs>
        <w:suppressAutoHyphens/>
        <w:spacing w:after="0" w:line="240" w:lineRule="auto"/>
        <w:ind w:firstLine="4500"/>
        <w:textAlignment w:val="baseline"/>
        <w:rPr>
          <w:rFonts w:ascii="Times New Roman" w:hAnsi="Times New Roman"/>
          <w:sz w:val="24"/>
          <w:szCs w:val="24"/>
          <w:lang w:eastAsia="lt-LT"/>
        </w:rPr>
      </w:pPr>
      <w:r w:rsidRPr="009E2B49">
        <w:rPr>
          <w:rFonts w:ascii="Times New Roman" w:hAnsi="Times New Roman"/>
          <w:sz w:val="24"/>
          <w:szCs w:val="24"/>
          <w:lang w:eastAsia="lt-LT"/>
        </w:rPr>
        <w:t>PATVIRTINTA</w:t>
      </w:r>
    </w:p>
    <w:p w:rsidR="00777E3C" w:rsidRPr="009E2B49" w:rsidRDefault="00777E3C" w:rsidP="009E2B49">
      <w:pPr>
        <w:keepNext/>
        <w:shd w:val="clear" w:color="auto" w:fill="FFFFFF"/>
        <w:tabs>
          <w:tab w:val="center" w:pos="6803"/>
          <w:tab w:val="right" w:pos="9638"/>
        </w:tabs>
        <w:suppressAutoHyphens/>
        <w:spacing w:after="0" w:line="240" w:lineRule="auto"/>
        <w:ind w:firstLine="4500"/>
        <w:textAlignment w:val="baseline"/>
        <w:rPr>
          <w:rFonts w:ascii="Times New Roman" w:hAnsi="Times New Roman"/>
          <w:sz w:val="24"/>
          <w:szCs w:val="24"/>
          <w:lang w:eastAsia="lt-LT"/>
        </w:rPr>
      </w:pPr>
      <w:r w:rsidRPr="009E2B49">
        <w:rPr>
          <w:rFonts w:ascii="Times New Roman" w:hAnsi="Times New Roman"/>
          <w:sz w:val="24"/>
          <w:szCs w:val="24"/>
          <w:lang w:eastAsia="lt-LT"/>
        </w:rPr>
        <w:t xml:space="preserve">Vilniaus Trakų Vokės gimnazijos direktoriaus </w:t>
      </w:r>
    </w:p>
    <w:p w:rsidR="00777E3C" w:rsidRPr="009E2B49" w:rsidRDefault="00777E3C" w:rsidP="009E2B49">
      <w:pPr>
        <w:keepNext/>
        <w:shd w:val="clear" w:color="auto" w:fill="FFFFFF"/>
        <w:tabs>
          <w:tab w:val="center" w:pos="6803"/>
          <w:tab w:val="right" w:pos="9638"/>
        </w:tabs>
        <w:suppressAutoHyphens/>
        <w:spacing w:after="0" w:line="240" w:lineRule="auto"/>
        <w:ind w:firstLine="4500"/>
        <w:textAlignment w:val="baseline"/>
        <w:rPr>
          <w:rFonts w:ascii="Times New Roman" w:hAnsi="Times New Roman"/>
          <w:sz w:val="24"/>
          <w:szCs w:val="24"/>
          <w:lang w:eastAsia="lt-LT"/>
        </w:rPr>
      </w:pPr>
      <w:r w:rsidRPr="009E2B49">
        <w:rPr>
          <w:rFonts w:ascii="Times New Roman" w:hAnsi="Times New Roman"/>
          <w:sz w:val="24"/>
          <w:szCs w:val="24"/>
          <w:lang w:eastAsia="lt-LT"/>
        </w:rPr>
        <w:t xml:space="preserve">2020 m. </w:t>
      </w:r>
      <w:r>
        <w:rPr>
          <w:rFonts w:ascii="Times New Roman" w:hAnsi="Times New Roman"/>
          <w:sz w:val="24"/>
          <w:szCs w:val="24"/>
          <w:lang w:eastAsia="lt-LT"/>
        </w:rPr>
        <w:t>birželio 5 d.  įsakymu Nr. V-2020-115</w:t>
      </w:r>
    </w:p>
    <w:p w:rsidR="00777E3C" w:rsidRPr="009E2B49" w:rsidRDefault="00777E3C" w:rsidP="00B9548F">
      <w:pPr>
        <w:autoSpaceDE w:val="0"/>
        <w:autoSpaceDN w:val="0"/>
        <w:adjustRightInd w:val="0"/>
        <w:spacing w:after="0" w:line="240" w:lineRule="auto"/>
        <w:jc w:val="center"/>
        <w:rPr>
          <w:rFonts w:ascii="Times New Roman" w:hAnsi="Times New Roman"/>
          <w:color w:val="000000"/>
          <w:sz w:val="24"/>
          <w:szCs w:val="24"/>
        </w:rPr>
      </w:pPr>
    </w:p>
    <w:p w:rsidR="00777E3C" w:rsidRPr="009E2B49" w:rsidRDefault="00777E3C" w:rsidP="006515CA">
      <w:pPr>
        <w:autoSpaceDE w:val="0"/>
        <w:autoSpaceDN w:val="0"/>
        <w:adjustRightInd w:val="0"/>
        <w:spacing w:after="0" w:line="240" w:lineRule="auto"/>
        <w:jc w:val="center"/>
        <w:rPr>
          <w:rFonts w:ascii="Times New Roman" w:hAnsi="Times New Roman"/>
          <w:color w:val="000000"/>
          <w:sz w:val="24"/>
          <w:szCs w:val="24"/>
        </w:rPr>
      </w:pPr>
    </w:p>
    <w:p w:rsidR="00777E3C" w:rsidRPr="009E2B49" w:rsidRDefault="00777E3C" w:rsidP="006515CA">
      <w:pPr>
        <w:autoSpaceDE w:val="0"/>
        <w:autoSpaceDN w:val="0"/>
        <w:adjustRightInd w:val="0"/>
        <w:spacing w:after="0" w:line="240" w:lineRule="auto"/>
        <w:jc w:val="center"/>
        <w:rPr>
          <w:rFonts w:ascii="Times New Roman" w:hAnsi="Times New Roman"/>
          <w:b/>
          <w:bCs/>
          <w:color w:val="000000"/>
          <w:sz w:val="24"/>
          <w:szCs w:val="24"/>
        </w:rPr>
      </w:pPr>
      <w:r w:rsidRPr="009E2B49">
        <w:rPr>
          <w:rFonts w:ascii="Times New Roman" w:hAnsi="Times New Roman"/>
          <w:b/>
          <w:bCs/>
          <w:color w:val="000000"/>
          <w:sz w:val="24"/>
          <w:szCs w:val="24"/>
        </w:rPr>
        <w:t xml:space="preserve">VILNIAUS TRAKŲ VOKĖS GIMNAZIJOS DARBUOTOJŲ </w:t>
      </w:r>
    </w:p>
    <w:p w:rsidR="00777E3C" w:rsidRPr="009E2B49" w:rsidRDefault="00777E3C" w:rsidP="006515CA">
      <w:pPr>
        <w:autoSpaceDE w:val="0"/>
        <w:autoSpaceDN w:val="0"/>
        <w:adjustRightInd w:val="0"/>
        <w:spacing w:after="0" w:line="240" w:lineRule="auto"/>
        <w:jc w:val="center"/>
        <w:rPr>
          <w:rFonts w:ascii="Times New Roman" w:hAnsi="Times New Roman"/>
          <w:b/>
          <w:bCs/>
          <w:color w:val="000000"/>
          <w:sz w:val="24"/>
          <w:szCs w:val="24"/>
        </w:rPr>
      </w:pPr>
      <w:r w:rsidRPr="009E2B49">
        <w:rPr>
          <w:rFonts w:ascii="Times New Roman" w:hAnsi="Times New Roman"/>
          <w:b/>
          <w:bCs/>
          <w:color w:val="000000"/>
          <w:sz w:val="24"/>
          <w:szCs w:val="24"/>
        </w:rPr>
        <w:t>ASMENS DUOMENŲ TVARKYMO TAISYKLĖS</w:t>
      </w:r>
    </w:p>
    <w:p w:rsidR="00777E3C" w:rsidRPr="009E2B49" w:rsidRDefault="00777E3C" w:rsidP="006515CA">
      <w:pPr>
        <w:autoSpaceDE w:val="0"/>
        <w:autoSpaceDN w:val="0"/>
        <w:adjustRightInd w:val="0"/>
        <w:spacing w:after="0" w:line="240" w:lineRule="auto"/>
        <w:jc w:val="center"/>
        <w:rPr>
          <w:rFonts w:ascii="Times New Roman" w:hAnsi="Times New Roman"/>
          <w:b/>
          <w:bCs/>
          <w:color w:val="000000"/>
          <w:sz w:val="24"/>
          <w:szCs w:val="24"/>
        </w:rPr>
      </w:pPr>
    </w:p>
    <w:p w:rsidR="00777E3C" w:rsidRPr="009E2B49" w:rsidRDefault="00777E3C" w:rsidP="00334FDF">
      <w:pPr>
        <w:pStyle w:val="ListParagraph"/>
        <w:tabs>
          <w:tab w:val="left" w:pos="3119"/>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I  SKYRIUS</w:t>
      </w:r>
    </w:p>
    <w:p w:rsidR="00777E3C" w:rsidRPr="009E2B49" w:rsidRDefault="00777E3C" w:rsidP="00334FDF">
      <w:pPr>
        <w:pStyle w:val="ListParagraph"/>
        <w:tabs>
          <w:tab w:val="left" w:pos="3119"/>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BENDROSIOS NUOSTATOS</w:t>
      </w:r>
    </w:p>
    <w:p w:rsidR="00777E3C" w:rsidRPr="009E2B49" w:rsidRDefault="00777E3C" w:rsidP="006515CA">
      <w:pPr>
        <w:pStyle w:val="ListParagraph"/>
        <w:autoSpaceDE w:val="0"/>
        <w:autoSpaceDN w:val="0"/>
        <w:adjustRightInd w:val="0"/>
        <w:spacing w:after="0" w:line="240" w:lineRule="auto"/>
        <w:ind w:left="1080"/>
        <w:jc w:val="both"/>
        <w:rPr>
          <w:rFonts w:ascii="Times New Roman" w:hAnsi="Times New Roman"/>
          <w:b/>
          <w:bCs/>
          <w:color w:val="000000"/>
          <w:sz w:val="24"/>
          <w:szCs w:val="24"/>
        </w:rPr>
      </w:pPr>
      <w:r w:rsidRPr="009E2B49">
        <w:rPr>
          <w:rFonts w:ascii="Times New Roman" w:hAnsi="Times New Roman"/>
          <w:b/>
          <w:bCs/>
          <w:color w:val="000000"/>
          <w:sz w:val="24"/>
          <w:szCs w:val="24"/>
        </w:rPr>
        <w:t xml:space="preserve"> </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 xml:space="preserve">Vilniaus Trakų Vokės gimnazijos darbuotojų asmens duomenų tvarkymo taisyklės (toliau – Taisyklės) reguliuoja fizinių asmenų (toliau – Duomenų subjektas) asmens duomenų tvarkymo tikslus, nustato Duomenų subjekto teisių įgyvendinimo tvarką, įtvirtina organizacines, technines ir fizines duomenų apsaugos priemones, reguliuoja asmens duomenų tvarkytojo pasitelkimo atvejus ir kitus pagrindinius asmens duomenų apsaugos klausimus. </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Šios Taisyklės parengtos vadovaujantis 2016 m. balandžio 27 d. Europos Parlamento ir Tarybos reglamentu (ES) 2016/679 dėl fizinių asmenų apsaugos tvarkant asmens duomenis ir dėl laisvo tokių duomenų judėjimo ir kuriuo panaikinama Direktyva 95/46/EB (toliau – Reglamentas), Lietuvos Respublikos asmens duomenų teisinės apsaugos įstatymu (toliau — ADTAĮ) bei kitais Lietuvos Respublikos teisės aktais, susijusiais su asmens duomenų tvarkymu ir apsauga.</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 xml:space="preserve">Šios Taisyklės taikomos automatiniu ir neautomatiniu būdu tvarkant Vilniaus Trakų Vokės gimnazijos (toliau – Mokykla) darbuotojų, </w:t>
      </w:r>
      <w:bookmarkStart w:id="0" w:name="_Hlk27558451"/>
      <w:r w:rsidRPr="009E2B49">
        <w:rPr>
          <w:rFonts w:ascii="Times New Roman" w:hAnsi="Times New Roman"/>
          <w:color w:val="000000"/>
          <w:sz w:val="24"/>
          <w:szCs w:val="24"/>
        </w:rPr>
        <w:t xml:space="preserve">kandidatų į darbuotojus </w:t>
      </w:r>
      <w:bookmarkEnd w:id="0"/>
      <w:r w:rsidRPr="009E2B49">
        <w:rPr>
          <w:rFonts w:ascii="Times New Roman" w:hAnsi="Times New Roman"/>
          <w:color w:val="000000"/>
          <w:sz w:val="24"/>
          <w:szCs w:val="24"/>
        </w:rPr>
        <w:t xml:space="preserve">asmens duomenis. Taisyklės taikomos </w:t>
      </w:r>
      <w:r w:rsidRPr="009E2B49">
        <w:rPr>
          <w:rFonts w:ascii="Times New Roman" w:hAnsi="Times New Roman"/>
          <w:sz w:val="24"/>
          <w:szCs w:val="24"/>
        </w:rPr>
        <w:t>kartu su Asmens duomenų tvarkymo Vilniaus Trakų Vokės gimnazijoje taisyklėmis, Asmens duomenų tvarkymo Vilniaus Trakų Vokės gimnazijoje politika ir jos įgyvendinimo tvarkos</w:t>
      </w:r>
      <w:r w:rsidRPr="009E2B49">
        <w:rPr>
          <w:rFonts w:ascii="Times New Roman" w:hAnsi="Times New Roman"/>
          <w:spacing w:val="-1"/>
          <w:sz w:val="24"/>
          <w:szCs w:val="24"/>
        </w:rPr>
        <w:t xml:space="preserve"> </w:t>
      </w:r>
      <w:r w:rsidRPr="009E2B49">
        <w:rPr>
          <w:rFonts w:ascii="Times New Roman" w:hAnsi="Times New Roman"/>
          <w:sz w:val="24"/>
          <w:szCs w:val="24"/>
        </w:rPr>
        <w:t>aprašu</w:t>
      </w:r>
      <w:r w:rsidRPr="009E2B49">
        <w:rPr>
          <w:rFonts w:ascii="Times New Roman" w:hAnsi="Times New Roman"/>
          <w:color w:val="000000"/>
          <w:sz w:val="24"/>
          <w:szCs w:val="24"/>
        </w:rPr>
        <w:t>.</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Šių Taisyklių reikalavimai privalomi visiems Mokyklos darbuotojams (toliau – Darbuotojai), kurie Mokykloje esančius asmens duomenis arba eidami savo pareigas juos sužino.</w:t>
      </w:r>
    </w:p>
    <w:p w:rsidR="00777E3C" w:rsidRPr="009E2B49" w:rsidRDefault="00777E3C" w:rsidP="006515CA">
      <w:pPr>
        <w:autoSpaceDE w:val="0"/>
        <w:autoSpaceDN w:val="0"/>
        <w:adjustRightInd w:val="0"/>
        <w:spacing w:after="0" w:line="240" w:lineRule="auto"/>
        <w:ind w:firstLine="1259"/>
        <w:jc w:val="both"/>
        <w:rPr>
          <w:rFonts w:ascii="Times New Roman" w:hAnsi="Times New Roman"/>
          <w:color w:val="000000"/>
          <w:sz w:val="24"/>
          <w:szCs w:val="24"/>
        </w:rPr>
      </w:pPr>
    </w:p>
    <w:p w:rsidR="00777E3C" w:rsidRPr="009E2B49" w:rsidRDefault="00777E3C" w:rsidP="00334FDF">
      <w:pPr>
        <w:pStyle w:val="ListParagraph"/>
        <w:tabs>
          <w:tab w:val="left" w:pos="3544"/>
          <w:tab w:val="left" w:pos="3686"/>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II SKYRIUS</w:t>
      </w:r>
    </w:p>
    <w:p w:rsidR="00777E3C" w:rsidRPr="009E2B49" w:rsidRDefault="00777E3C" w:rsidP="00334FDF">
      <w:pPr>
        <w:pStyle w:val="ListParagraph"/>
        <w:tabs>
          <w:tab w:val="left" w:pos="3544"/>
          <w:tab w:val="left" w:pos="3686"/>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PAGRINDINĖS SĄVOKOS</w:t>
      </w:r>
    </w:p>
    <w:p w:rsidR="00777E3C" w:rsidRPr="009E2B49" w:rsidRDefault="00777E3C" w:rsidP="006515CA">
      <w:pPr>
        <w:autoSpaceDE w:val="0"/>
        <w:autoSpaceDN w:val="0"/>
        <w:adjustRightInd w:val="0"/>
        <w:spacing w:after="0" w:line="240" w:lineRule="auto"/>
        <w:ind w:firstLine="1259"/>
        <w:jc w:val="both"/>
        <w:rPr>
          <w:rFonts w:ascii="Times New Roman" w:hAnsi="Times New Roman"/>
          <w:b/>
          <w:bCs/>
          <w:color w:val="000000"/>
          <w:sz w:val="24"/>
          <w:szCs w:val="24"/>
        </w:rPr>
      </w:pP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
          <w:bCs/>
          <w:color w:val="000000"/>
          <w:sz w:val="24"/>
          <w:szCs w:val="24"/>
        </w:rPr>
        <w:t xml:space="preserve">Asmens duomenys – </w:t>
      </w:r>
      <w:r w:rsidRPr="009E2B49">
        <w:rPr>
          <w:rFonts w:ascii="Times New Roman" w:hAnsi="Times New Roman"/>
          <w:color w:val="000000"/>
          <w:sz w:val="24"/>
          <w:szCs w:val="24"/>
        </w:rPr>
        <w:t>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
          <w:bCs/>
          <w:color w:val="000000"/>
          <w:sz w:val="24"/>
          <w:szCs w:val="24"/>
        </w:rPr>
        <w:t xml:space="preserve">Duomenų tvarkymas – </w:t>
      </w:r>
      <w:r w:rsidRPr="009E2B49">
        <w:rPr>
          <w:rFonts w:ascii="Times New Roman" w:hAnsi="Times New Roman"/>
          <w:color w:val="000000"/>
          <w:sz w:val="24"/>
          <w:szCs w:val="24"/>
        </w:rPr>
        <w:t>bet kokia automatizuotomis arba neautomatizuotomis priemonėmis su asmens duomenimis ar asmens duomenų rinkiniais atliekama operacija ar operacijų seka, pavyzdžiui,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
          <w:bCs/>
          <w:color w:val="000000"/>
          <w:sz w:val="24"/>
          <w:szCs w:val="24"/>
        </w:rPr>
        <w:t xml:space="preserve">Duomenų valdytojas </w:t>
      </w:r>
      <w:r w:rsidRPr="009E2B49">
        <w:rPr>
          <w:rFonts w:ascii="Times New Roman" w:hAnsi="Times New Roman"/>
          <w:color w:val="000000"/>
          <w:sz w:val="24"/>
          <w:szCs w:val="24"/>
        </w:rPr>
        <w:t xml:space="preserve">– </w:t>
      </w:r>
      <w:r w:rsidRPr="009E2B49">
        <w:rPr>
          <w:rFonts w:ascii="Times New Roman" w:hAnsi="Times New Roman"/>
          <w:sz w:val="24"/>
          <w:szCs w:val="20"/>
          <w:lang w:eastAsia="lt-LT"/>
        </w:rPr>
        <w:t xml:space="preserve">Vilniaus Trakų Vokės gimnazija, juridinio asmens kodas 191317260, adresas Trampolio g. 5, Vilnius, tel. (8  5) 264 5190, el. p. </w:t>
      </w:r>
      <w:hyperlink r:id="rId7" w:history="1">
        <w:r w:rsidRPr="009E2B49">
          <w:rPr>
            <w:rStyle w:val="Hyperlink"/>
            <w:rFonts w:ascii="Times New Roman" w:hAnsi="Times New Roman"/>
            <w:sz w:val="24"/>
            <w:szCs w:val="20"/>
            <w:lang w:eastAsia="lt-LT"/>
          </w:rPr>
          <w:t>rastine@vokes.vilnius.lm.lt</w:t>
        </w:r>
      </w:hyperlink>
      <w:r w:rsidRPr="009E2B49">
        <w:rPr>
          <w:rFonts w:ascii="Times New Roman" w:hAnsi="Times New Roman"/>
          <w:color w:val="656565"/>
          <w:sz w:val="24"/>
          <w:szCs w:val="24"/>
          <w:shd w:val="clear" w:color="auto" w:fill="FFFFFF"/>
        </w:rPr>
        <w:t xml:space="preserve">. </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
          <w:bCs/>
          <w:color w:val="000000"/>
          <w:sz w:val="24"/>
          <w:szCs w:val="24"/>
        </w:rPr>
        <w:t xml:space="preserve">Duomenų tvarkytojas – </w:t>
      </w:r>
      <w:r w:rsidRPr="009E2B49">
        <w:rPr>
          <w:rFonts w:ascii="Times New Roman" w:hAnsi="Times New Roman"/>
          <w:color w:val="000000"/>
          <w:sz w:val="24"/>
          <w:szCs w:val="24"/>
        </w:rPr>
        <w:t>fizinis arba juridinis asmuo, valdžios institucija, agentūra ar kita įstaiga, kuri duomenų valdytojo vardu tvarko asmens duomenis.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
          <w:bCs/>
          <w:color w:val="000000"/>
          <w:sz w:val="24"/>
          <w:szCs w:val="24"/>
        </w:rPr>
        <w:t xml:space="preserve">Duomenų subjektas </w:t>
      </w:r>
      <w:r w:rsidRPr="009E2B49">
        <w:rPr>
          <w:rFonts w:ascii="Times New Roman" w:hAnsi="Times New Roman"/>
          <w:color w:val="000000"/>
          <w:sz w:val="24"/>
          <w:szCs w:val="24"/>
        </w:rPr>
        <w:t>– fizinis asmuo, kurio asmens duomenys yra tvarkomi.</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
          <w:bCs/>
          <w:color w:val="000000"/>
          <w:sz w:val="24"/>
          <w:szCs w:val="24"/>
        </w:rPr>
        <w:t xml:space="preserve">Duomenų apsaugos pareigūnas </w:t>
      </w:r>
      <w:r w:rsidRPr="009E2B49">
        <w:rPr>
          <w:rFonts w:ascii="Times New Roman" w:hAnsi="Times New Roman"/>
          <w:color w:val="000000"/>
          <w:sz w:val="24"/>
          <w:szCs w:val="24"/>
        </w:rPr>
        <w:t xml:space="preserve">– MB „Veiklos sprendimai“, el. paštas </w:t>
      </w:r>
      <w:hyperlink r:id="rId8" w:history="1">
        <w:r w:rsidRPr="009E2B49">
          <w:rPr>
            <w:rStyle w:val="Hyperlink"/>
            <w:rFonts w:ascii="Times New Roman" w:hAnsi="Times New Roman"/>
            <w:sz w:val="24"/>
            <w:szCs w:val="24"/>
          </w:rPr>
          <w:t>dap@veiklos-sprendimai.lt</w:t>
        </w:r>
      </w:hyperlink>
      <w:r w:rsidRPr="009E2B49">
        <w:rPr>
          <w:rFonts w:ascii="Times New Roman" w:hAnsi="Times New Roman"/>
          <w:sz w:val="24"/>
          <w:szCs w:val="24"/>
        </w:rPr>
        <w:t xml:space="preserve">, </w:t>
      </w:r>
      <w:r>
        <w:rPr>
          <w:rFonts w:ascii="Times New Roman" w:hAnsi="Times New Roman"/>
          <w:sz w:val="24"/>
          <w:szCs w:val="24"/>
        </w:rPr>
        <w:t>mob.</w:t>
      </w:r>
      <w:r w:rsidRPr="009E2B49">
        <w:rPr>
          <w:rFonts w:ascii="Times New Roman" w:hAnsi="Times New Roman"/>
          <w:sz w:val="24"/>
          <w:szCs w:val="24"/>
        </w:rPr>
        <w:t xml:space="preserve"> +370 672 433</w:t>
      </w:r>
      <w:r>
        <w:rPr>
          <w:rFonts w:ascii="Times New Roman" w:hAnsi="Times New Roman"/>
          <w:sz w:val="24"/>
          <w:szCs w:val="24"/>
        </w:rPr>
        <w:t xml:space="preserve"> </w:t>
      </w:r>
      <w:r w:rsidRPr="009E2B49">
        <w:rPr>
          <w:rFonts w:ascii="Times New Roman" w:hAnsi="Times New Roman"/>
          <w:sz w:val="24"/>
          <w:szCs w:val="24"/>
        </w:rPr>
        <w:t>19</w:t>
      </w:r>
      <w:r w:rsidRPr="009E2B49">
        <w:rPr>
          <w:rFonts w:ascii="Times New Roman" w:hAnsi="Times New Roman"/>
          <w:color w:val="000000"/>
          <w:sz w:val="24"/>
          <w:szCs w:val="24"/>
        </w:rPr>
        <w:t>.</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
          <w:bCs/>
          <w:color w:val="000000"/>
          <w:sz w:val="24"/>
          <w:szCs w:val="24"/>
        </w:rPr>
        <w:t xml:space="preserve">Kandidatas </w:t>
      </w:r>
      <w:r w:rsidRPr="009E2B49">
        <w:rPr>
          <w:rFonts w:ascii="Times New Roman" w:hAnsi="Times New Roman"/>
          <w:color w:val="000000"/>
          <w:sz w:val="24"/>
          <w:szCs w:val="24"/>
        </w:rPr>
        <w:t>– asmuo, dalyvaujantis ar ketinantis dalyvauti Duomenų valdytojo vykdomoje personalo atrankoje.</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
          <w:bCs/>
          <w:color w:val="000000"/>
          <w:sz w:val="24"/>
          <w:szCs w:val="24"/>
        </w:rPr>
        <w:t xml:space="preserve">Sutikimas </w:t>
      </w:r>
      <w:r w:rsidRPr="009E2B49">
        <w:rPr>
          <w:rFonts w:ascii="Times New Roman" w:hAnsi="Times New Roman"/>
          <w:color w:val="000000"/>
          <w:sz w:val="24"/>
          <w:szCs w:val="24"/>
        </w:rPr>
        <w:t>– savanoriškas Duomenų subjekto valios pareiškimas tvarkyti jo asmens duomenis jam žinomu tikslu.</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
          <w:bCs/>
          <w:color w:val="000000"/>
          <w:sz w:val="24"/>
          <w:szCs w:val="24"/>
        </w:rPr>
        <w:t xml:space="preserve">Vidaus administravimas </w:t>
      </w:r>
      <w:r w:rsidRPr="009E2B49">
        <w:rPr>
          <w:rFonts w:ascii="Times New Roman" w:hAnsi="Times New Roman"/>
          <w:color w:val="000000"/>
          <w:sz w:val="24"/>
          <w:szCs w:val="24"/>
        </w:rPr>
        <w:t>– veikla, kuria užtikrinamas duomenų valdytojo savarankiškas funkcionavimas (struktūros tvarkymas, personalo valdymas, dokumentų valdymas, turimų materialinių ir finansinių išteklių valdymas ir naudojimas, nuotolinio darbo administravimas, darbo ir ugdymo proceso organizavimas, raštvedybos tvarkymas ir pan.).</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Kitos šiose Taisyklėse vartojamos sąvokos suprantamos taip, kaip jos apibrėžtos Reglamente ir kituose Lietuvos Respublikos teisės aktuose.</w:t>
      </w:r>
    </w:p>
    <w:p w:rsidR="00777E3C" w:rsidRPr="009E2B49" w:rsidRDefault="00777E3C" w:rsidP="00C47F01">
      <w:pPr>
        <w:tabs>
          <w:tab w:val="left" w:pos="0"/>
        </w:tabs>
        <w:autoSpaceDE w:val="0"/>
        <w:autoSpaceDN w:val="0"/>
        <w:adjustRightInd w:val="0"/>
        <w:spacing w:after="0" w:line="240" w:lineRule="auto"/>
        <w:ind w:firstLine="1259"/>
        <w:jc w:val="both"/>
        <w:rPr>
          <w:rFonts w:ascii="Times New Roman" w:hAnsi="Times New Roman"/>
          <w:color w:val="000000"/>
          <w:sz w:val="24"/>
          <w:szCs w:val="24"/>
        </w:rPr>
      </w:pPr>
    </w:p>
    <w:p w:rsidR="00777E3C" w:rsidRPr="009E2B49" w:rsidRDefault="00777E3C" w:rsidP="00334FDF">
      <w:pPr>
        <w:pStyle w:val="ListParagraph"/>
        <w:tabs>
          <w:tab w:val="left" w:pos="0"/>
          <w:tab w:val="left" w:pos="1418"/>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III SKYRIUS</w:t>
      </w:r>
    </w:p>
    <w:p w:rsidR="00777E3C" w:rsidRPr="009E2B49" w:rsidRDefault="00777E3C" w:rsidP="00334FDF">
      <w:pPr>
        <w:pStyle w:val="ListParagraph"/>
        <w:tabs>
          <w:tab w:val="left" w:pos="0"/>
          <w:tab w:val="left" w:pos="1418"/>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ASMENS DUOMENŲ TVARKYMO PRINCIPAI, TIKSLAI IR APIMTIS</w:t>
      </w:r>
    </w:p>
    <w:p w:rsidR="00777E3C" w:rsidRPr="009E2B49" w:rsidRDefault="00777E3C" w:rsidP="00C47F01">
      <w:pPr>
        <w:pStyle w:val="ListParagraph"/>
        <w:tabs>
          <w:tab w:val="left" w:pos="0"/>
        </w:tabs>
        <w:autoSpaceDE w:val="0"/>
        <w:autoSpaceDN w:val="0"/>
        <w:adjustRightInd w:val="0"/>
        <w:spacing w:after="0" w:line="240" w:lineRule="auto"/>
        <w:ind w:left="1080" w:firstLine="1259"/>
        <w:jc w:val="both"/>
        <w:rPr>
          <w:rFonts w:ascii="Times New Roman" w:hAnsi="Times New Roman"/>
          <w:b/>
          <w:bCs/>
          <w:color w:val="000000"/>
          <w:sz w:val="24"/>
          <w:szCs w:val="24"/>
        </w:rPr>
      </w:pPr>
    </w:p>
    <w:p w:rsidR="00777E3C" w:rsidRPr="009E2B49" w:rsidRDefault="00777E3C" w:rsidP="009E2B49">
      <w:pPr>
        <w:pStyle w:val="ListParagraph"/>
        <w:numPr>
          <w:ilvl w:val="0"/>
          <w:numId w:val="7"/>
        </w:numPr>
        <w:tabs>
          <w:tab w:val="left" w:pos="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Asmens duomenys tvarkomi vadovaujantis šiais principais:</w:t>
      </w:r>
    </w:p>
    <w:p w:rsidR="00777E3C" w:rsidRPr="009E2B49" w:rsidRDefault="00777E3C" w:rsidP="009E2B49">
      <w:pPr>
        <w:pStyle w:val="ListParagraph"/>
        <w:numPr>
          <w:ilvl w:val="1"/>
          <w:numId w:val="7"/>
        </w:numPr>
        <w:tabs>
          <w:tab w:val="left" w:pos="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 xml:space="preserve"> asmens duomenys renkami apibrėžtais ir teisėtais tikslais ir toliau negali būti tvarkomi tikslais, nesuderinamais su nustatytaisiais prieš renkant asmens duomenis;</w:t>
      </w:r>
    </w:p>
    <w:p w:rsidR="00777E3C" w:rsidRPr="009E2B49" w:rsidRDefault="00777E3C" w:rsidP="009E2B49">
      <w:pPr>
        <w:pStyle w:val="ListParagraph"/>
        <w:numPr>
          <w:ilvl w:val="1"/>
          <w:numId w:val="7"/>
        </w:numPr>
        <w:tabs>
          <w:tab w:val="left" w:pos="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asmens duomenys tvarkomi tiksliai, sąžiningai ir teisėtai;</w:t>
      </w:r>
    </w:p>
    <w:p w:rsidR="00777E3C" w:rsidRPr="009E2B49" w:rsidRDefault="00777E3C" w:rsidP="009E2B49">
      <w:pPr>
        <w:pStyle w:val="ListParagraph"/>
        <w:numPr>
          <w:ilvl w:val="1"/>
          <w:numId w:val="7"/>
        </w:numPr>
        <w:tabs>
          <w:tab w:val="left" w:pos="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asmens duomenys turi būti tikslūs ir, jei reikia dėl asmens duomenų tvarkymo, nuolat atnaujinami; netikslūs ar neišsamūs duomenys turi būti ištaisyti, papildyti, sunaikinti arba sustabdytas jų tvarkymas;</w:t>
      </w:r>
    </w:p>
    <w:p w:rsidR="00777E3C" w:rsidRPr="009E2B49" w:rsidRDefault="00777E3C" w:rsidP="009E2B49">
      <w:pPr>
        <w:pStyle w:val="ListParagraph"/>
        <w:numPr>
          <w:ilvl w:val="1"/>
          <w:numId w:val="7"/>
        </w:numPr>
        <w:tabs>
          <w:tab w:val="left" w:pos="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asmens duomenys turi būti tokios apimties, kuri būtina jiems rinkti ir toliau tvarkyti;</w:t>
      </w:r>
    </w:p>
    <w:p w:rsidR="00777E3C" w:rsidRPr="009E2B49" w:rsidRDefault="00777E3C" w:rsidP="009E2B49">
      <w:pPr>
        <w:pStyle w:val="ListParagraph"/>
        <w:numPr>
          <w:ilvl w:val="1"/>
          <w:numId w:val="7"/>
        </w:numPr>
        <w:tabs>
          <w:tab w:val="left" w:pos="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renkant ir tvarkant asmens duomenis laikomasi tikslingumo ir proporcingumo principų, nekaupiami ir netvarkomi pertekliniai duomenys;</w:t>
      </w:r>
    </w:p>
    <w:p w:rsidR="00777E3C" w:rsidRPr="009E2B49" w:rsidRDefault="00777E3C" w:rsidP="009E2B49">
      <w:pPr>
        <w:pStyle w:val="ListParagraph"/>
        <w:numPr>
          <w:ilvl w:val="1"/>
          <w:numId w:val="7"/>
        </w:numPr>
        <w:tabs>
          <w:tab w:val="left" w:pos="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 xml:space="preserve"> asmens duomenys saugomi tokia forma, kad Duomenų subjektų tapatybę būtų galima nustatyti ne ilgiau, negu to reikia tiems tikslams, dėl kurių šie duomenys buvo surinkti ir tvarkomi;</w:t>
      </w:r>
    </w:p>
    <w:p w:rsidR="00777E3C" w:rsidRPr="009E2B49" w:rsidRDefault="00777E3C" w:rsidP="009E2B49">
      <w:pPr>
        <w:pStyle w:val="ListParagraph"/>
        <w:numPr>
          <w:ilvl w:val="1"/>
          <w:numId w:val="7"/>
        </w:numPr>
        <w:tabs>
          <w:tab w:val="left" w:pos="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rsidR="00777E3C" w:rsidRPr="009E2B49" w:rsidRDefault="00777E3C" w:rsidP="009E2B49">
      <w:pPr>
        <w:pStyle w:val="ListParagraph"/>
        <w:numPr>
          <w:ilvl w:val="1"/>
          <w:numId w:val="7"/>
        </w:numPr>
        <w:tabs>
          <w:tab w:val="left" w:pos="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asmens duomenys tvarkomi pagal Reglamento, ADTAĮ ir kituose atitinkamą veiklą reglamentuojančiuose įstatymuose nustatytus aiškius ir skaidrius asmens duomenų tvarkymo reikalavimus.</w:t>
      </w:r>
    </w:p>
    <w:p w:rsidR="00777E3C" w:rsidRPr="009E2B49" w:rsidRDefault="00777E3C" w:rsidP="009E2B49">
      <w:pPr>
        <w:pStyle w:val="ListParagraph"/>
        <w:numPr>
          <w:ilvl w:val="0"/>
          <w:numId w:val="7"/>
        </w:numPr>
        <w:tabs>
          <w:tab w:val="left" w:pos="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Mokykla darbuotojų ir kandidatų į darbuotojus asmens duomenis tvarko šiais tikslais:</w:t>
      </w:r>
    </w:p>
    <w:p w:rsidR="00777E3C" w:rsidRPr="009E2B49" w:rsidRDefault="00777E3C" w:rsidP="009E2B49">
      <w:pPr>
        <w:pStyle w:val="ListParagraph"/>
        <w:numPr>
          <w:ilvl w:val="1"/>
          <w:numId w:val="7"/>
        </w:numPr>
        <w:tabs>
          <w:tab w:val="left" w:pos="426"/>
          <w:tab w:val="left" w:pos="1080"/>
        </w:tabs>
        <w:autoSpaceDE w:val="0"/>
        <w:autoSpaceDN w:val="0"/>
        <w:adjustRightInd w:val="0"/>
        <w:spacing w:after="0" w:line="240" w:lineRule="auto"/>
        <w:ind w:left="0" w:firstLine="567"/>
        <w:jc w:val="both"/>
        <w:rPr>
          <w:rFonts w:ascii="Times New Roman" w:hAnsi="Times New Roman"/>
          <w:color w:val="000000"/>
          <w:sz w:val="24"/>
          <w:szCs w:val="24"/>
        </w:rPr>
      </w:pPr>
      <w:bookmarkStart w:id="1" w:name="_Hlk27558788"/>
      <w:r w:rsidRPr="009E2B49">
        <w:rPr>
          <w:rFonts w:ascii="Times New Roman" w:hAnsi="Times New Roman"/>
          <w:color w:val="000000"/>
          <w:sz w:val="24"/>
          <w:szCs w:val="24"/>
        </w:rPr>
        <w:t>Mokyklos, kaip darbdavio funkcijų, nustatytų teisės aktuose, tinkamam vykdymui;</w:t>
      </w:r>
    </w:p>
    <w:p w:rsidR="00777E3C" w:rsidRPr="009E2B49" w:rsidRDefault="00777E3C" w:rsidP="009E2B49">
      <w:pPr>
        <w:pStyle w:val="ListParagraph"/>
        <w:numPr>
          <w:ilvl w:val="1"/>
          <w:numId w:val="7"/>
        </w:numPr>
        <w:tabs>
          <w:tab w:val="left" w:pos="426"/>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Cs/>
          <w:color w:val="000000"/>
          <w:sz w:val="24"/>
          <w:szCs w:val="24"/>
        </w:rPr>
        <w:t>vidaus administravimo tikslu</w:t>
      </w:r>
      <w:r w:rsidRPr="009E2B49">
        <w:rPr>
          <w:rFonts w:ascii="Times New Roman" w:hAnsi="Times New Roman"/>
          <w:color w:val="000000"/>
          <w:sz w:val="24"/>
          <w:szCs w:val="24"/>
        </w:rPr>
        <w:t>;</w:t>
      </w:r>
    </w:p>
    <w:p w:rsidR="00777E3C" w:rsidRPr="009E2B49" w:rsidRDefault="00777E3C" w:rsidP="009E2B49">
      <w:pPr>
        <w:pStyle w:val="ListParagraph"/>
        <w:numPr>
          <w:ilvl w:val="1"/>
          <w:numId w:val="7"/>
        </w:numPr>
        <w:tabs>
          <w:tab w:val="left" w:pos="426"/>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Cs/>
          <w:color w:val="000000"/>
          <w:sz w:val="24"/>
          <w:szCs w:val="24"/>
        </w:rPr>
        <w:t>darbuotojų atrankos vykdymo tikslu</w:t>
      </w:r>
      <w:r w:rsidRPr="009E2B49">
        <w:rPr>
          <w:rFonts w:ascii="Times New Roman" w:hAnsi="Times New Roman"/>
          <w:color w:val="000000"/>
          <w:sz w:val="24"/>
          <w:szCs w:val="24"/>
        </w:rPr>
        <w:t>;</w:t>
      </w:r>
    </w:p>
    <w:p w:rsidR="00777E3C" w:rsidRPr="009E2B49" w:rsidRDefault="00777E3C" w:rsidP="009E2B49">
      <w:pPr>
        <w:pStyle w:val="ListParagraph"/>
        <w:numPr>
          <w:ilvl w:val="1"/>
          <w:numId w:val="7"/>
        </w:numPr>
        <w:tabs>
          <w:tab w:val="left" w:pos="426"/>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Cs/>
          <w:color w:val="000000"/>
          <w:sz w:val="24"/>
          <w:szCs w:val="24"/>
        </w:rPr>
        <w:t>tinkamos komunikacijos su darbuotojais ne darbo metu palaikymo tikslu</w:t>
      </w:r>
      <w:r w:rsidRPr="009E2B49">
        <w:rPr>
          <w:rFonts w:ascii="Times New Roman" w:hAnsi="Times New Roman"/>
          <w:color w:val="000000"/>
          <w:sz w:val="24"/>
          <w:szCs w:val="24"/>
        </w:rPr>
        <w:t>;</w:t>
      </w:r>
    </w:p>
    <w:p w:rsidR="00777E3C" w:rsidRPr="009E2B49" w:rsidRDefault="00777E3C" w:rsidP="009E2B49">
      <w:pPr>
        <w:pStyle w:val="ListParagraph"/>
        <w:numPr>
          <w:ilvl w:val="1"/>
          <w:numId w:val="7"/>
        </w:numPr>
        <w:tabs>
          <w:tab w:val="left" w:pos="426"/>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Cs/>
          <w:color w:val="000000"/>
          <w:sz w:val="24"/>
          <w:szCs w:val="24"/>
        </w:rPr>
        <w:t>bendruomenės ir visuomenės informavimo apie Mokyklos veiklą ir bendruomenės narių pasiekimus tikslu</w:t>
      </w:r>
      <w:r w:rsidRPr="009E2B49">
        <w:rPr>
          <w:rFonts w:ascii="Times New Roman" w:hAnsi="Times New Roman"/>
          <w:b/>
          <w:bCs/>
          <w:color w:val="000000"/>
          <w:sz w:val="24"/>
          <w:szCs w:val="24"/>
        </w:rPr>
        <w:t xml:space="preserve"> </w:t>
      </w:r>
      <w:bookmarkEnd w:id="1"/>
      <w:r w:rsidRPr="009E2B49">
        <w:rPr>
          <w:rFonts w:ascii="Times New Roman" w:hAnsi="Times New Roman"/>
          <w:color w:val="000000"/>
          <w:sz w:val="24"/>
          <w:szCs w:val="24"/>
        </w:rPr>
        <w:t>(bendruomenės narių kūrybinių darbų, informacijos apie mokymosi pasiekimus, dalyvavimą renginiuose, stažuotėse,  nuotraukų, filmuotos medžiagos ir pan. skelbimas internetiniame puslapyje, socialinio tinklo paskyroje, skelbimų lentoje);</w:t>
      </w:r>
    </w:p>
    <w:p w:rsidR="00777E3C" w:rsidRPr="009E2B49" w:rsidRDefault="00777E3C" w:rsidP="009E2B49">
      <w:pPr>
        <w:pStyle w:val="ListParagraph"/>
        <w:numPr>
          <w:ilvl w:val="1"/>
          <w:numId w:val="7"/>
        </w:numPr>
        <w:tabs>
          <w:tab w:val="left" w:pos="426"/>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Cs/>
          <w:color w:val="000000"/>
          <w:sz w:val="24"/>
          <w:szCs w:val="24"/>
        </w:rPr>
        <w:t>skundų, prašymų ar pranešimų nagrinėjimo ir raštvedybos tvarkymo tikslu</w:t>
      </w:r>
      <w:r w:rsidRPr="009E2B49">
        <w:rPr>
          <w:rFonts w:ascii="Times New Roman" w:hAnsi="Times New Roman"/>
          <w:color w:val="000000"/>
          <w:sz w:val="24"/>
          <w:szCs w:val="24"/>
        </w:rPr>
        <w:t>.</w:t>
      </w:r>
    </w:p>
    <w:p w:rsidR="00777E3C" w:rsidRPr="009E2B49" w:rsidRDefault="00777E3C" w:rsidP="006515CA">
      <w:pPr>
        <w:autoSpaceDE w:val="0"/>
        <w:autoSpaceDN w:val="0"/>
        <w:adjustRightInd w:val="0"/>
        <w:spacing w:after="0" w:line="240" w:lineRule="auto"/>
        <w:ind w:firstLine="1259"/>
        <w:jc w:val="both"/>
        <w:rPr>
          <w:rFonts w:ascii="Times New Roman" w:hAnsi="Times New Roman"/>
          <w:color w:val="000000"/>
          <w:sz w:val="24"/>
          <w:szCs w:val="24"/>
        </w:rPr>
      </w:pPr>
    </w:p>
    <w:p w:rsidR="00777E3C" w:rsidRPr="009E2B49" w:rsidRDefault="00777E3C" w:rsidP="00334FDF">
      <w:pPr>
        <w:pStyle w:val="ListParagraph"/>
        <w:tabs>
          <w:tab w:val="left" w:pos="1843"/>
          <w:tab w:val="left" w:pos="2127"/>
          <w:tab w:val="left" w:pos="3402"/>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IV SKYRIUS</w:t>
      </w:r>
    </w:p>
    <w:p w:rsidR="00777E3C" w:rsidRPr="009E2B49" w:rsidRDefault="00777E3C" w:rsidP="00334FDF">
      <w:pPr>
        <w:pStyle w:val="ListParagraph"/>
        <w:tabs>
          <w:tab w:val="left" w:pos="1843"/>
          <w:tab w:val="left" w:pos="2127"/>
          <w:tab w:val="left" w:pos="3402"/>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DUOMENŲ VALDYTOJO IR TVARKYTOJO FUNKCIJOS,</w:t>
      </w:r>
    </w:p>
    <w:p w:rsidR="00777E3C" w:rsidRPr="009E2B49" w:rsidRDefault="00777E3C" w:rsidP="00334FDF">
      <w:pPr>
        <w:pStyle w:val="ListParagraph"/>
        <w:tabs>
          <w:tab w:val="left" w:pos="3402"/>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TEISĖS IR PAREIGOS</w:t>
      </w:r>
    </w:p>
    <w:p w:rsidR="00777E3C" w:rsidRPr="009E2B49" w:rsidRDefault="00777E3C" w:rsidP="006515CA">
      <w:pPr>
        <w:pStyle w:val="ListParagraph"/>
        <w:autoSpaceDE w:val="0"/>
        <w:autoSpaceDN w:val="0"/>
        <w:adjustRightInd w:val="0"/>
        <w:spacing w:after="0" w:line="240" w:lineRule="auto"/>
        <w:ind w:left="1800" w:firstLine="1259"/>
        <w:jc w:val="center"/>
        <w:rPr>
          <w:rFonts w:ascii="Times New Roman" w:hAnsi="Times New Roman"/>
          <w:b/>
          <w:bCs/>
          <w:color w:val="000000"/>
          <w:sz w:val="24"/>
          <w:szCs w:val="24"/>
        </w:rPr>
      </w:pP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valdytojas turi šias teises: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rengti ir priimti vidinius teisės aktus, reglamentuojančius asmens duomenų tvarkymą;</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paskirti už asmens duomenų apsaugą atsakingą asmenį;</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parinkti ir įgalioti duomenų tvarkytojus tvarkyti asmens duomenis;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spręsti dėl tvarkomų asmens duomenų teikimo;</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tvarkyti asmens duomenis.</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valdytojas turi šias pareigas: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užtikrinti, kad būtų laikomasi Reglamento, ADTAĮ ir kitų teisės aktų, reglamentuojančių asmens duomenų tvarkymą;</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įgyvendinti Duomenų subjekto teises šiose Taisyklėse nustatyta tvarka;</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užtikrinti asmens duomenų saugumą įgyvendinant technines, organizacines ir fizines asmens duomenų saugumo priemones;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tvarkyti duomenų tvarkymo veiklos įrašus ir užtikrinti duomenų veiklos įrašų pakeitimų atsekamumą;</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vertinti poveikį duomenų apsaugai;</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konsultuotis su Valstybine duomenų apsaugos inspekcija;</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skirti duomenų apsaugos pareigūną;</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pranešti apie duomenų saugumo pažeidimą.</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valdytojas atlieka šias funkcijas: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analizuoja technologines, metodologines ir organizacines asmens duomenų tvarkymo problemas ir priima sprendimus, reikalingus tinkamam asmens duomenų saugumo užtikrinimui;</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teikia metodinę pagalbą darbuotojams ir duomenų tvarkytojams asmens duomenų tvarkymo tikslais;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organizuoja darbuotojų mokymus asmens duomenų teisinės apsaugos klausimais;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organizuoja duomenų tvarkymą;</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vykdo kitas funkcijas, reikalingas Duomenų valdytojo teisėms ir pareigoms įgyvendinti.</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tvarkytojas turi teises ir pareigas bei vykdo funkcijas, numatytas duomenų tvarkymo sutartyje. Su Duomenų tvarkytoju Duomenų valdytojas sudaro rašytinę sutartį dėl asmens duomenų tvarkymo. Joje numatoma, kokius duomenų tvarkymo veiksmus privalo atlikti Duomenų tvarkytojas. Duomenų valdytojas privalo parinkti tokį Duomenų tvarkytoją, kuris garantuotų reikiamas technines, organizacines ir fizines duomenų apsaugos priemones ir užtikrintų, kad tokių priemonių būtų laikomasi.</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tvarkytojas turi šias teises: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teikti duomenų valdytojui pasiūlymus dėl duomenų tvarkymo techninių ir programinių priemonių gerinimo;</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tvarkyti asmens duomenis, kiek tam yra įgaliotas duomenų valdytojo.</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tvarkytojas turi šias pareigas: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įgyvendinti tinkamas organizacines, technines ir fizines duomenų saugumo priemones, skirtas asmens duomenims nuo atsitiktinio ar neteisėto sunaikinimo, pakeitimo, atskleidimo, taip pat nuo bet kokio kito neteisėto tvarkymo apsaugoti;</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supažindinti naujai priimtus darbuotojus su šiomis Taisyklėmis;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užtikrinti, kad prieiga prie asmens duomenų būtų suteikta tik Taisyklėse nustatyta tvarka įgaliotiems asmenims;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užtikrinti, kad asmens duomenys būtų saugomi Taisyklėse nustatytais terminais;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užtikrinti, kad asmens duomenys būtų tvarkomi vadovaujantis Taisyklėmis, Reglamentu, ADTAĮ ir kitais asmens duomenų apsaugą reglamentuojančiais teisės aktais;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 xml:space="preserve"> saugoti asmens duomenų paslaptį, neatskleisti, neperduoti tvarkomos informacijos ir nesudaryti sąlygų jokiomis priemonėmis su ja susipažinti nė vienam asmeniui, kuris nėra įgaliotas naudotis šia informacija tiek įstaigoje, tiek už jos ribų;</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tvarkyti duomenų tvarkymo veiklos įrašus ir užtikrinti duomenų veiklos įrašų pakeitimų atsekamumą;</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padėti Duomenų valdytojui užtikrinti jam numatytas prievoles;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pranešti Duomenų valdytojui apie duomenų saugumo pažeidimą;</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laikytis konfidencialumo principo ir laikyti paslaptyje bet kokią su Duomenų subjekto duomenimis susijusią informaciją, su kuria susipažino atlikdami duomenų tvarkymo veiksmus;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dėl tvarkomų Duomenų valdytojo duomenų konsultuotis su kitu atsakingu asmeniu.</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tvarkytojas atlieka šias funkcijas: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įgyvendina asmens duomenų saugumo priemones;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tvarko asmens duomenis pagal Duomenų valdytojo nurodymus.</w:t>
      </w:r>
    </w:p>
    <w:p w:rsidR="00777E3C" w:rsidRPr="009E2B49" w:rsidRDefault="00777E3C" w:rsidP="006515CA">
      <w:pPr>
        <w:autoSpaceDE w:val="0"/>
        <w:autoSpaceDN w:val="0"/>
        <w:adjustRightInd w:val="0"/>
        <w:spacing w:after="0" w:line="240" w:lineRule="auto"/>
        <w:ind w:firstLine="1259"/>
        <w:jc w:val="both"/>
        <w:rPr>
          <w:rFonts w:ascii="Times New Roman" w:hAnsi="Times New Roman"/>
          <w:color w:val="000000"/>
          <w:sz w:val="24"/>
          <w:szCs w:val="24"/>
        </w:rPr>
      </w:pPr>
    </w:p>
    <w:p w:rsidR="00777E3C" w:rsidRPr="009E2B49" w:rsidRDefault="00777E3C" w:rsidP="00334FDF">
      <w:pPr>
        <w:pStyle w:val="ListParagraph"/>
        <w:tabs>
          <w:tab w:val="left" w:pos="3119"/>
          <w:tab w:val="left" w:pos="3261"/>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V SKYRIUS</w:t>
      </w:r>
    </w:p>
    <w:p w:rsidR="00777E3C" w:rsidRPr="009E2B49" w:rsidRDefault="00777E3C" w:rsidP="00334FDF">
      <w:pPr>
        <w:pStyle w:val="ListParagraph"/>
        <w:tabs>
          <w:tab w:val="left" w:pos="3119"/>
          <w:tab w:val="left" w:pos="3261"/>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DUOMENŲ SUBJEKTO TEISĖS</w:t>
      </w:r>
    </w:p>
    <w:p w:rsidR="00777E3C" w:rsidRPr="009E2B49" w:rsidRDefault="00777E3C" w:rsidP="006515CA">
      <w:pPr>
        <w:pStyle w:val="ListParagraph"/>
        <w:autoSpaceDE w:val="0"/>
        <w:autoSpaceDN w:val="0"/>
        <w:adjustRightInd w:val="0"/>
        <w:spacing w:after="0" w:line="240" w:lineRule="auto"/>
        <w:ind w:left="1800" w:firstLine="1259"/>
        <w:jc w:val="both"/>
        <w:rPr>
          <w:rFonts w:ascii="Times New Roman" w:hAnsi="Times New Roman"/>
          <w:b/>
          <w:bCs/>
          <w:color w:val="000000"/>
          <w:sz w:val="24"/>
          <w:szCs w:val="24"/>
        </w:rPr>
      </w:pP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subjektas, kurio duomenys tvarkomi Duomenų valdytojo veikloje, turi šias teises:</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žinoti (būti informuotas) apie savo duomenų tvarkymą (teisė žinoti);</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susipažinti su savo duomenimis ir kaip jie yra tvarkomi (teisė susipažinti);</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reikalauti ištaisyti arba, atsižvelgiant į asmens duomenų tvarkymo tikslus, papildyti asmens neišsamius asmens duomenis (teisė ištaisyti);</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savo duomenis sunaikinti arba sustabdyti savo duomenų tvarkymo veiksmus (išskyrus saugojimą) (teisė sunaikinti ir teisė „būti pamirštam“);</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turi teisę reikalauti, kad asmens Duomenų valdytojas apribotų asmens duomenų  tvarkymą esant vienai iš teisėtų priežasčių (teisė apriboti);</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teisę į duomenų perkėlimą (teisė perkelti);</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nesutikti, kad būtų tvarkomi asmens duomenys, kai šie duomenys tvarkomi ar ketinami tvarkyti tiesioginės rinkodaros tikslais, įskaitant profiliavimą, kiek jis susijęs su tokia tiesiogine rinkodara;</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pateikti skundą Valstybinei duomenų apsaugos inspekcija;</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kreiptis į duomenų apsaugos pareigūną visais klausimais, susijusiais jų asmeninių duomenų tvarkymu ir naudojimusi savo teisėmis pagal teisės aktus.</w:t>
      </w:r>
    </w:p>
    <w:p w:rsidR="00777E3C" w:rsidRPr="009E2B49" w:rsidRDefault="00777E3C" w:rsidP="009E2B49">
      <w:pPr>
        <w:pStyle w:val="ListParagraph"/>
        <w:numPr>
          <w:ilvl w:val="0"/>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valdytojas esant duomenų subjekto prašymui įgyvendinti teisę susipažinti su savo asmens duomenimis pagal Reglamento 16 straipsnį, turi pateikti:</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informaciją, ar Duomenų subjekto asmens duomenys tvarkomi ar ne;</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jeigu Duomenų subjekto asmens duomenys tvarkomi, su asmens duomenų tvarkymu susijusią informaciją, numatytą Reglamento 15 straipsnio 1 ir 2 dalyse;</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tvarkomų asmens duomenų kopiją.</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subjektas, vadovaudamasis Reglamento 16 straipsniu, turi teisę reikalauti, kad bet kokie jo tvarkomi netikslūs asmens duomenys būtų ištaisyti, o neišsamūs papildyti.</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Siekiant įsitikinti, kad tvarkomi Duomenų subjekto asmens duomenys yra netikslūs ar neišsamūs, Duomenų valdytojas gali Duomenų subjekto paprašyti pateikti tai patvirtinančius įrodymus.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subjekto teisė ištrinti jo asmens duomenis („teisė būti pamirštam“) įgyvendinama Reglamento 17 straipsnyje nustatyta tvarka.</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subjekto teisė reikalauti ištrinti asmens duomenis („teisė būti pamirštam“) gali būti neįgyvendinta Reglamento 17 straipsnio 3 dalyje numatytais atvejais.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sz w:val="24"/>
          <w:szCs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Reglamento 18 straipsnio 1 dalyje numatytais atvejais Duomenų valdytojas privalo įgyvendinti Duomenų subjekto teisę apriboti jo asmens duomenų tvarkymą.</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Asmens duomenys, kurių tvarkymas apribotas, yra saugomi, o prieš tokio apribojimo panaikinimą Duomenų subjektas telefonu, tiesiogiai žodžiu ar elektroninių ryšių priemonėmis yra informuojamas.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sz w:val="24"/>
          <w:szCs w:val="24"/>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subjekto teisę į duomenų perkeliamumą, numatytą Reglamento 20 straipsnyje.</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Pagal Duomenų subjekto prašymą perkelti jo asmens duomenys nėra automatiškai ištrinami. Jeigu Duomenų subjektas to pageidauja, turi kreiptis į Duomenų valdytoją dėl teisės reikalauti ištrinti duomenis („teisės būti pamirštam“) įgyvendinimo.</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subjektas, vadovaudamasis Reglamento 21 straipsniu, turi teisę dėl su juo konkrečiu atveju susijusių priežasčių bet kuriuo metu nesutikti, kad Duomenų valdytojas tvarkytų jo asmens duomenis.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rsidR="00777E3C" w:rsidRPr="009E2B49" w:rsidRDefault="00777E3C" w:rsidP="006515CA">
      <w:pPr>
        <w:autoSpaceDE w:val="0"/>
        <w:autoSpaceDN w:val="0"/>
        <w:adjustRightInd w:val="0"/>
        <w:spacing w:after="0" w:line="240" w:lineRule="auto"/>
        <w:ind w:firstLine="1259"/>
        <w:jc w:val="both"/>
        <w:rPr>
          <w:rFonts w:ascii="Times New Roman" w:hAnsi="Times New Roman"/>
          <w:color w:val="000000"/>
          <w:sz w:val="24"/>
          <w:szCs w:val="24"/>
        </w:rPr>
      </w:pPr>
    </w:p>
    <w:p w:rsidR="00777E3C" w:rsidRPr="009E2B49" w:rsidRDefault="00777E3C" w:rsidP="00334FDF">
      <w:pPr>
        <w:pStyle w:val="ListParagraph"/>
        <w:tabs>
          <w:tab w:val="left" w:pos="2127"/>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VI SKYRIUS</w:t>
      </w:r>
    </w:p>
    <w:p w:rsidR="00777E3C" w:rsidRPr="009E2B49" w:rsidRDefault="00777E3C" w:rsidP="00334FDF">
      <w:pPr>
        <w:pStyle w:val="ListParagraph"/>
        <w:tabs>
          <w:tab w:val="left" w:pos="2127"/>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PRAŠYMO ĮGYVENDINTI DUOMENŲ SUBJEKTO TEISES PATEIKIMAS</w:t>
      </w:r>
    </w:p>
    <w:p w:rsidR="00777E3C" w:rsidRPr="009E2B49" w:rsidRDefault="00777E3C" w:rsidP="001D3D92">
      <w:pPr>
        <w:autoSpaceDE w:val="0"/>
        <w:autoSpaceDN w:val="0"/>
        <w:adjustRightInd w:val="0"/>
        <w:spacing w:after="0" w:line="240" w:lineRule="auto"/>
        <w:jc w:val="both"/>
        <w:rPr>
          <w:rFonts w:ascii="Times New Roman" w:hAnsi="Times New Roman"/>
          <w:color w:val="000000"/>
          <w:sz w:val="24"/>
          <w:szCs w:val="24"/>
        </w:rPr>
      </w:pP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subjektas dėl savo teisių įgyvendinimo į Duomenų valdytoją gali kreiptis raštu, valstybine kalba elektroniniu paštu adresu</w:t>
      </w:r>
      <w:r w:rsidRPr="009E2B49">
        <w:rPr>
          <w:rFonts w:ascii="Times New Roman" w:hAnsi="Times New Roman"/>
          <w:sz w:val="24"/>
          <w:szCs w:val="24"/>
        </w:rPr>
        <w:t xml:space="preserve"> </w:t>
      </w:r>
      <w:hyperlink r:id="rId9" w:history="1">
        <w:r w:rsidRPr="009E2B49">
          <w:rPr>
            <w:rStyle w:val="Hyperlink"/>
            <w:rFonts w:ascii="Times New Roman" w:hAnsi="Times New Roman"/>
            <w:sz w:val="24"/>
            <w:szCs w:val="24"/>
          </w:rPr>
          <w:t>rastine@vokes.vilnius.lm.lt</w:t>
        </w:r>
      </w:hyperlink>
      <w:r w:rsidRPr="009E2B49">
        <w:rPr>
          <w:rFonts w:ascii="Times New Roman" w:hAnsi="Times New Roman"/>
          <w:color w:val="000000"/>
          <w:sz w:val="24"/>
          <w:szCs w:val="24"/>
        </w:rPr>
        <w:t xml:space="preserve">, įteikiant prašymą asmeniškai arba paštu adresu </w:t>
      </w:r>
      <w:r w:rsidRPr="009E2B49">
        <w:rPr>
          <w:rFonts w:ascii="Times New Roman" w:hAnsi="Times New Roman"/>
          <w:sz w:val="24"/>
          <w:szCs w:val="24"/>
        </w:rPr>
        <w:t>Trampolio g. 5, Vilnius.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subjektas su savo prašymu Duomenų valdytojui taip pat pateikia asmens tapatybę patvirtinantį dokumentą. To nepadarius, Duomenų subjekto teisės nėra įgyvendinamos. Ši nuostata netaikoma, jeigu Duomenų subjektas kreipiasi dėl informavimo apie asmens duomenų tvarkymą pagal Reglamento 13 ir 14 straipsnius. Duomenų subjektas savo prašyme turi nurodyti pageidaujamą bendravimo būdą.</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Prašymas įgyvendinti Duomenų subjekto teises turi būti įskaitomas, asmens pasirašytas, jame turi būti nurodyti Duomenų subjekto vardas, pavardė, adresas ir kontaktiniai duomenys ryšiui palaikyti ar kuriais pageidaujama gauti atsakymą dėl duomenų subjekto teisių įgyvendinimo.</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Savo teises Duomenų subjektas gali įgyvendinti pats arba per atstovą.</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Asmens atstovas prašyme turi nurodyti savo vardą, pavardę, adresą ir kontaktinius duomenis ryšiui palaikyti, kuriais asmens atstovas pageidauja gauti atsakymą, taip pat atstovaujamo asmens vardą, pavardę, gimimo datą, reikalingus Duomenų subjekto identifikavimui, bei pateikti atstovavimą patvirtinantį dokumentą (įgaliojimą, patvirtintą notaro) ar jo kopiją.</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Esant abejonių dėl Duomenų subjekto tapatybės, Duomenų valdytojas prašo papildomos informacijos, reikalingos ja įsitikinti.</w:t>
      </w:r>
    </w:p>
    <w:p w:rsidR="00777E3C" w:rsidRPr="009E2B49" w:rsidRDefault="00777E3C" w:rsidP="009E2B49">
      <w:pPr>
        <w:tabs>
          <w:tab w:val="left" w:pos="900"/>
        </w:tabs>
        <w:autoSpaceDE w:val="0"/>
        <w:autoSpaceDN w:val="0"/>
        <w:adjustRightInd w:val="0"/>
        <w:spacing w:after="0" w:line="240" w:lineRule="auto"/>
        <w:ind w:firstLine="567"/>
        <w:jc w:val="both"/>
        <w:rPr>
          <w:rFonts w:ascii="Times New Roman" w:hAnsi="Times New Roman"/>
          <w:color w:val="000000"/>
          <w:sz w:val="24"/>
          <w:szCs w:val="24"/>
        </w:rPr>
      </w:pPr>
    </w:p>
    <w:p w:rsidR="00777E3C" w:rsidRPr="009E2B49" w:rsidRDefault="00777E3C" w:rsidP="00334FDF">
      <w:pPr>
        <w:pStyle w:val="ListParagraph"/>
        <w:tabs>
          <w:tab w:val="left" w:pos="2127"/>
        </w:tabs>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VII SKYRIUS</w:t>
      </w:r>
    </w:p>
    <w:p w:rsidR="00777E3C" w:rsidRPr="009E2B49" w:rsidRDefault="00777E3C" w:rsidP="00334FDF">
      <w:pPr>
        <w:tabs>
          <w:tab w:val="left" w:pos="2127"/>
        </w:tabs>
        <w:autoSpaceDE w:val="0"/>
        <w:autoSpaceDN w:val="0"/>
        <w:adjustRightInd w:val="0"/>
        <w:spacing w:after="0" w:line="240" w:lineRule="auto"/>
        <w:jc w:val="center"/>
        <w:rPr>
          <w:rFonts w:ascii="Times New Roman" w:hAnsi="Times New Roman"/>
          <w:b/>
          <w:bCs/>
          <w:color w:val="000000"/>
          <w:sz w:val="24"/>
          <w:szCs w:val="24"/>
        </w:rPr>
      </w:pPr>
      <w:r w:rsidRPr="009E2B49">
        <w:rPr>
          <w:rFonts w:ascii="Times New Roman" w:hAnsi="Times New Roman"/>
          <w:b/>
          <w:bCs/>
          <w:color w:val="000000"/>
          <w:sz w:val="24"/>
          <w:szCs w:val="24"/>
        </w:rPr>
        <w:t>PRAŠYMO ĮGYVENDINTI DUOMENŲ SUBJEKTO TEISES</w:t>
      </w:r>
    </w:p>
    <w:p w:rsidR="00777E3C" w:rsidRPr="009E2B49" w:rsidRDefault="00777E3C" w:rsidP="00334FDF">
      <w:pPr>
        <w:autoSpaceDE w:val="0"/>
        <w:autoSpaceDN w:val="0"/>
        <w:adjustRightInd w:val="0"/>
        <w:spacing w:after="0" w:line="240" w:lineRule="auto"/>
        <w:jc w:val="center"/>
        <w:rPr>
          <w:rFonts w:ascii="Times New Roman" w:hAnsi="Times New Roman"/>
          <w:b/>
          <w:bCs/>
          <w:color w:val="000000"/>
          <w:sz w:val="24"/>
          <w:szCs w:val="24"/>
        </w:rPr>
      </w:pPr>
      <w:r w:rsidRPr="009E2B49">
        <w:rPr>
          <w:rFonts w:ascii="Times New Roman" w:hAnsi="Times New Roman"/>
          <w:b/>
          <w:bCs/>
          <w:color w:val="000000"/>
          <w:sz w:val="24"/>
          <w:szCs w:val="24"/>
        </w:rPr>
        <w:t>NAGRINĖJIMAS</w:t>
      </w:r>
    </w:p>
    <w:p w:rsidR="00777E3C" w:rsidRPr="009E2B49" w:rsidRDefault="00777E3C" w:rsidP="006515CA">
      <w:pPr>
        <w:autoSpaceDE w:val="0"/>
        <w:autoSpaceDN w:val="0"/>
        <w:adjustRightInd w:val="0"/>
        <w:spacing w:after="0" w:line="240" w:lineRule="auto"/>
        <w:ind w:firstLine="1259"/>
        <w:jc w:val="both"/>
        <w:rPr>
          <w:rFonts w:ascii="Times New Roman" w:hAnsi="Times New Roman"/>
          <w:b/>
          <w:bCs/>
          <w:color w:val="000000"/>
          <w:sz w:val="24"/>
          <w:szCs w:val="24"/>
        </w:rPr>
      </w:pP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40"/>
        <w:jc w:val="both"/>
        <w:rPr>
          <w:rFonts w:ascii="Times New Roman" w:hAnsi="Times New Roman"/>
          <w:color w:val="000000"/>
          <w:sz w:val="24"/>
          <w:szCs w:val="24"/>
        </w:rPr>
      </w:pPr>
      <w:r w:rsidRPr="009E2B49">
        <w:rPr>
          <w:rFonts w:ascii="Times New Roman" w:hAnsi="Times New Roman"/>
          <w:color w:val="000000"/>
          <w:sz w:val="24"/>
          <w:szCs w:val="24"/>
        </w:rPr>
        <w:t>Gavus duomenų subjekto prašymą, ne vėliau kaip per 30 kalendorinių dienų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40"/>
        <w:jc w:val="both"/>
        <w:rPr>
          <w:rFonts w:ascii="Times New Roman" w:hAnsi="Times New Roman"/>
          <w:color w:val="000000"/>
          <w:sz w:val="24"/>
          <w:szCs w:val="24"/>
        </w:rPr>
      </w:pPr>
      <w:r w:rsidRPr="009E2B49">
        <w:rPr>
          <w:rFonts w:ascii="Times New Roman" w:hAnsi="Times New Roman"/>
          <w:color w:val="000000"/>
          <w:sz w:val="24"/>
          <w:szCs w:val="24"/>
        </w:rPr>
        <w:t>Jeigu prašymas pateiktas nesilaikant šiose Taisyklėse nustatytos tvarkos ir reikalavimų, jis nenagrinėjamas, ir nedelsiant, bet ne vėliau kaip per 5 darbo dienų terminą Duomenų subjektas apie tai informuojamas nurodant priežastis.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40"/>
        <w:jc w:val="both"/>
        <w:rPr>
          <w:rFonts w:ascii="Times New Roman" w:hAnsi="Times New Roman"/>
          <w:color w:val="000000"/>
          <w:sz w:val="24"/>
          <w:szCs w:val="24"/>
        </w:rPr>
      </w:pPr>
      <w:r w:rsidRPr="009E2B49">
        <w:rPr>
          <w:rFonts w:ascii="Times New Roman" w:hAnsi="Times New Roman"/>
          <w:color w:val="000000"/>
          <w:sz w:val="24"/>
          <w:szCs w:val="24"/>
        </w:rPr>
        <w:t>Jeigu prašymo nagrinėjimo metu nustatoma, jog Duomenų subjekto teisės yra apribotos Reglamento 23 straipsnio 1 dalyje numatytais pagrindais, Duomenų subjektas apie tai informuojamas.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40"/>
        <w:jc w:val="both"/>
        <w:rPr>
          <w:rFonts w:ascii="Times New Roman" w:hAnsi="Times New Roman"/>
          <w:color w:val="000000"/>
          <w:sz w:val="24"/>
          <w:szCs w:val="24"/>
        </w:rPr>
      </w:pPr>
      <w:r w:rsidRPr="009E2B49">
        <w:rPr>
          <w:rFonts w:ascii="Times New Roman" w:hAnsi="Times New Roman"/>
          <w:color w:val="000000"/>
          <w:sz w:val="24"/>
          <w:szCs w:val="24"/>
        </w:rPr>
        <w:t>Informacija pagal Duomenų subjekto prašymą dėl jo teisių įgyvendinimo pateikiama valstybine kalba.</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40"/>
        <w:jc w:val="both"/>
        <w:rPr>
          <w:rFonts w:ascii="Times New Roman" w:hAnsi="Times New Roman"/>
          <w:color w:val="000000"/>
          <w:sz w:val="24"/>
          <w:szCs w:val="24"/>
        </w:rPr>
      </w:pPr>
      <w:r w:rsidRPr="009E2B49">
        <w:rPr>
          <w:rFonts w:ascii="Times New Roman" w:hAnsi="Times New Roman"/>
          <w:color w:val="000000"/>
          <w:sz w:val="24"/>
          <w:szCs w:val="24"/>
        </w:rPr>
        <w:t>Visi veiksmai pagal Duomenų subjekto prašymus atliekami ir informacija teikiama nemokamai.</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40"/>
        <w:jc w:val="both"/>
        <w:rPr>
          <w:rFonts w:ascii="Times New Roman" w:hAnsi="Times New Roman"/>
          <w:color w:val="000000"/>
          <w:sz w:val="24"/>
          <w:szCs w:val="24"/>
        </w:rPr>
      </w:pPr>
      <w:r w:rsidRPr="009E2B49">
        <w:rPr>
          <w:rFonts w:ascii="Times New Roman" w:hAnsi="Times New Roman"/>
          <w:color w:val="000000"/>
          <w:sz w:val="24"/>
          <w:szCs w:val="24"/>
        </w:rPr>
        <w:t>Duomenų valdytojas, įgyvendindamas Duomenų subjekto teises, užtikrina, kad nebūtų pažeista kitų asmenų teisė į privataus gyvenimo neliečiamumą.</w:t>
      </w:r>
    </w:p>
    <w:p w:rsidR="00777E3C" w:rsidRPr="009E2B49" w:rsidRDefault="00777E3C" w:rsidP="006515CA">
      <w:pPr>
        <w:autoSpaceDE w:val="0"/>
        <w:autoSpaceDN w:val="0"/>
        <w:adjustRightInd w:val="0"/>
        <w:spacing w:after="0" w:line="240" w:lineRule="auto"/>
        <w:ind w:firstLine="1259"/>
        <w:jc w:val="both"/>
        <w:rPr>
          <w:rFonts w:ascii="Times New Roman" w:hAnsi="Times New Roman"/>
          <w:color w:val="000000"/>
          <w:sz w:val="24"/>
          <w:szCs w:val="24"/>
        </w:rPr>
      </w:pPr>
    </w:p>
    <w:p w:rsidR="00777E3C" w:rsidRPr="009E2B49" w:rsidRDefault="00777E3C" w:rsidP="00334FDF">
      <w:pPr>
        <w:pStyle w:val="ListParagraph"/>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VIII  SKYRIUS</w:t>
      </w:r>
    </w:p>
    <w:p w:rsidR="00777E3C" w:rsidRPr="009E2B49" w:rsidRDefault="00777E3C" w:rsidP="00334FDF">
      <w:pPr>
        <w:pStyle w:val="ListParagraph"/>
        <w:autoSpaceDE w:val="0"/>
        <w:autoSpaceDN w:val="0"/>
        <w:adjustRightInd w:val="0"/>
        <w:spacing w:after="0" w:line="240" w:lineRule="auto"/>
        <w:ind w:left="0"/>
        <w:jc w:val="center"/>
        <w:rPr>
          <w:rFonts w:ascii="Times New Roman" w:hAnsi="Times New Roman"/>
          <w:b/>
          <w:bCs/>
          <w:color w:val="000000"/>
          <w:sz w:val="24"/>
          <w:szCs w:val="24"/>
        </w:rPr>
      </w:pPr>
      <w:r w:rsidRPr="009E2B49">
        <w:rPr>
          <w:rFonts w:ascii="Times New Roman" w:hAnsi="Times New Roman"/>
          <w:b/>
          <w:bCs/>
          <w:color w:val="000000"/>
          <w:sz w:val="24"/>
          <w:szCs w:val="24"/>
        </w:rPr>
        <w:t>ASMENS DUOMENŲ SAUGUMO UŽTIKRINIMO PRIEMONĖS</w:t>
      </w:r>
    </w:p>
    <w:p w:rsidR="00777E3C" w:rsidRPr="009E2B49" w:rsidRDefault="00777E3C" w:rsidP="006515CA">
      <w:pPr>
        <w:pStyle w:val="ListParagraph"/>
        <w:autoSpaceDE w:val="0"/>
        <w:autoSpaceDN w:val="0"/>
        <w:adjustRightInd w:val="0"/>
        <w:spacing w:after="0" w:line="240" w:lineRule="auto"/>
        <w:ind w:left="1800" w:firstLine="1259"/>
        <w:jc w:val="both"/>
        <w:rPr>
          <w:rFonts w:ascii="Times New Roman" w:hAnsi="Times New Roman"/>
          <w:b/>
          <w:bCs/>
          <w:color w:val="000000"/>
          <w:sz w:val="24"/>
          <w:szCs w:val="24"/>
        </w:rPr>
      </w:pP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Siekiant apsaugoti asmens duomenis nuo atsitiktinio ar neteisėto sunaikinimo, pakeitimo, atskleidimo, nuo bet kokio kito neteisėto tvarkymo įgyvendinamos techninės, fizinės ir organizacinės asmens duomenų saugumo priemonės.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Mokykloje užtikrinamas tinkamas techninės įrangos išdėstymas ir priežiūra, informacinių sistemų priežiūra, tinklo valdymas, naudojimosi internetu saugumo užtikrinimas ir kitos informacinių technologijų priemonės. Už šių priemonių įgyvendinimą ir priežiūrą atsako direktoriaus paskirtas asmuo.</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bCs/>
          <w:color w:val="000000"/>
          <w:sz w:val="24"/>
          <w:szCs w:val="24"/>
        </w:rPr>
        <w:t>Mokykloje</w:t>
      </w:r>
      <w:r w:rsidRPr="009E2B49">
        <w:rPr>
          <w:rFonts w:ascii="Times New Roman" w:hAnsi="Times New Roman"/>
          <w:color w:val="000000"/>
          <w:sz w:val="24"/>
          <w:szCs w:val="24"/>
        </w:rPr>
        <w:t xml:space="preserve"> užtikrinamas tinkamas darbo organizavimas ir kitos administracinės priemonės. Už priemonės įgyvendinimą ir priežiūrą atsako direktoriaus paskirtas asmuo.</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Mokykloje už asmens duomenų apsaugą atsako direktoriaus įsakymu paskirtas atsakingas asmuo.</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Šios taisyklės ir kiti Mokyklos dokumentai, reglamentuojantys asmens duomenų apsaugą, peržiūrimi ir tikslinami esant poreikiui ir pasikeitus teisės aktų nuostatoms, reglamentuojančioms asmens duomenų tvarkymą, bet ne rečiau kaip kartą per 2 metus.</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Siekiant apsaugoti asmens duomenis užtikrinama prieigos prie asmens duomenų apsauga, valdymas ir kontrolė.</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Darbuotojai automatiniu būdu tvarkyti asmens duomenis gali tik po to, kai jiems suteikiama prieigos teisė prie atitinkamos informacinės sistemos. Prieiga prie asmens duomenų gali būti suteikta tik tam asmeniui, kuriam asmens duomenys yra reikalingi jo funkcijoms vykdyti.</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 xml:space="preserve">Darbuotojai, kurių kompiuteriuose saugomi Duomenų subjektų duomenys arba iš kurių kompiuterių galima pateikti į Mokyklos informacines sistemas, kuriose yra Duomenų subjektų duomenys, savo kompiuteriuose naudoja slaptažodžius, užtikrinant jų konfidencialumą, kurie yra unikalūs, pirmojo prisijungimo metu naudotojo privalomai keičiami. „Svečio“ (angl. – </w:t>
      </w:r>
      <w:r w:rsidRPr="009E2B49">
        <w:rPr>
          <w:rFonts w:ascii="Times New Roman" w:hAnsi="Times New Roman"/>
          <w:i/>
          <w:iCs/>
          <w:color w:val="000000"/>
          <w:sz w:val="24"/>
          <w:szCs w:val="24"/>
        </w:rPr>
        <w:t>„guest“</w:t>
      </w:r>
      <w:r w:rsidRPr="009E2B49">
        <w:rPr>
          <w:rFonts w:ascii="Times New Roman" w:hAnsi="Times New Roman"/>
          <w:color w:val="000000"/>
          <w:sz w:val="24"/>
          <w:szCs w:val="24"/>
        </w:rPr>
        <w:t>) tipo, t. y. neapsaugoti slaptažodžiais, vartotojai yra draudžiami. Šiuose kompiuteriuose taip pat reikia naudoti ekrano užsklandą su slaptažodžiu.</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Darbuotojai slaptažodžiais turi naudotis asmeniškai ir neatskleisti jų tretiesiems asmenims.</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 xml:space="preserve">Darbuotojų kompiuteriai, kuriuose saugomos rinkmenos su Duomenų subjektų duomenimis, negali būti laisvai prieinami iš kitų tinklo kompiuterių. </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Nesant būtinybės rinkmenos su Duomenų subjekto duomenimis neturi būti dauginamos skaitmeniniu būdu, t. y. kuriamos rinkmenų kopijos vietiniuose kompiuterių diskuose, nešiojamose laikmenose, nuotolinėse rinkmenų talpyklose ir kt.</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Jei asmens duomenys tvarkomi vidiniame kompiuteriniame tinkle, užtikrinama asmens duomenų apsauga nuo neteisėto prisijungimo elektroninių ryšių priemonėmis naudojant ugniasienę.</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Siekiant apsaugoti asmens duomenis taikomos fizinės asmens duomenų saugumo priemonės: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Patalpos, kuriose saugomi kompiuteriai, dokumentai su asmens duomenimis, yra rakinamos, pašaliniai asmenys be Mokyklos darbuotojų priežiūros į jas patekti negali;</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Asmens duomenys (dokumentai, kuriuose yra asmens duomenys, ar jų kopijos) saugomi tam skirtose patalpose, rakinamose spintose, seifuose ar pan. Asmens duomenys (dokumentai, kuriuose yra asmens duomenys, ar jų kopijos) negali būti laikomi visiems prieinamoje matomoje vietoje, kur neturintys teisės asmenys nekliudomai galėtų su jais susipažinti;</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Siekiant apsaugoti asmens duomenis vykdoma kompiuterinės ir programinės įrangos priežiūra:</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Užtikrinama kompiuterinės įrangos apsauga nuo kenksmingos programinės įrangos (įdiegiamos ir atnaujinamos antivirusinės programos);</w:t>
      </w:r>
    </w:p>
    <w:p w:rsidR="00777E3C" w:rsidRPr="009E2B49" w:rsidRDefault="00777E3C" w:rsidP="009E2B49">
      <w:pPr>
        <w:pStyle w:val="ListParagraph"/>
        <w:numPr>
          <w:ilvl w:val="1"/>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Užtikrinama, kad informacinių sistemų testavimas nebūtų vykdomas su realiais asmens duomenimis.</w:t>
      </w:r>
    </w:p>
    <w:p w:rsidR="00777E3C" w:rsidRPr="009E2B49" w:rsidRDefault="00777E3C" w:rsidP="009E2B49">
      <w:pPr>
        <w:pStyle w:val="ListParagraph"/>
        <w:numPr>
          <w:ilvl w:val="0"/>
          <w:numId w:val="7"/>
        </w:numPr>
        <w:tabs>
          <w:tab w:val="left" w:pos="900"/>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Kai sueina atitinkamų asmens duomenų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nebereikia darbinių funkcijų vykdymui.</w:t>
      </w:r>
    </w:p>
    <w:p w:rsidR="00777E3C" w:rsidRPr="009E2B49" w:rsidRDefault="00777E3C" w:rsidP="006515CA">
      <w:pPr>
        <w:autoSpaceDE w:val="0"/>
        <w:autoSpaceDN w:val="0"/>
        <w:adjustRightInd w:val="0"/>
        <w:spacing w:after="0" w:line="240" w:lineRule="auto"/>
        <w:ind w:firstLine="1259"/>
        <w:jc w:val="both"/>
        <w:rPr>
          <w:rFonts w:ascii="Times New Roman" w:hAnsi="Times New Roman"/>
          <w:color w:val="000000"/>
          <w:sz w:val="24"/>
          <w:szCs w:val="24"/>
        </w:rPr>
      </w:pPr>
    </w:p>
    <w:p w:rsidR="00777E3C" w:rsidRPr="009E2B49" w:rsidRDefault="00777E3C" w:rsidP="00334FDF">
      <w:pPr>
        <w:autoSpaceDE w:val="0"/>
        <w:autoSpaceDN w:val="0"/>
        <w:adjustRightInd w:val="0"/>
        <w:spacing w:after="0" w:line="240" w:lineRule="auto"/>
        <w:jc w:val="center"/>
        <w:rPr>
          <w:rFonts w:ascii="Times New Roman" w:hAnsi="Times New Roman"/>
          <w:b/>
          <w:bCs/>
          <w:color w:val="000000"/>
          <w:sz w:val="24"/>
          <w:szCs w:val="24"/>
        </w:rPr>
      </w:pPr>
      <w:r w:rsidRPr="009E2B49">
        <w:rPr>
          <w:rFonts w:ascii="Times New Roman" w:hAnsi="Times New Roman"/>
          <w:b/>
          <w:bCs/>
          <w:color w:val="000000"/>
          <w:sz w:val="24"/>
          <w:szCs w:val="24"/>
        </w:rPr>
        <w:t>IX  SKYRIUS</w:t>
      </w:r>
    </w:p>
    <w:p w:rsidR="00777E3C" w:rsidRPr="009E2B49" w:rsidRDefault="00777E3C" w:rsidP="00334FDF">
      <w:pPr>
        <w:autoSpaceDE w:val="0"/>
        <w:autoSpaceDN w:val="0"/>
        <w:adjustRightInd w:val="0"/>
        <w:spacing w:after="0" w:line="240" w:lineRule="auto"/>
        <w:jc w:val="center"/>
        <w:rPr>
          <w:rFonts w:ascii="Times New Roman" w:hAnsi="Times New Roman"/>
          <w:b/>
          <w:bCs/>
          <w:color w:val="000000"/>
          <w:sz w:val="24"/>
          <w:szCs w:val="24"/>
        </w:rPr>
      </w:pPr>
      <w:r w:rsidRPr="009E2B49">
        <w:rPr>
          <w:rFonts w:ascii="Times New Roman" w:hAnsi="Times New Roman"/>
          <w:b/>
          <w:bCs/>
          <w:color w:val="000000"/>
          <w:sz w:val="24"/>
          <w:szCs w:val="24"/>
        </w:rPr>
        <w:t>ASMENS DUOMENŲ TEIKIMAS TRETIESIEMS ASMENIMS</w:t>
      </w:r>
    </w:p>
    <w:p w:rsidR="00777E3C" w:rsidRPr="009E2B49" w:rsidRDefault="00777E3C" w:rsidP="006515CA">
      <w:pPr>
        <w:autoSpaceDE w:val="0"/>
        <w:autoSpaceDN w:val="0"/>
        <w:adjustRightInd w:val="0"/>
        <w:spacing w:after="0" w:line="240" w:lineRule="auto"/>
        <w:ind w:firstLine="1259"/>
        <w:jc w:val="both"/>
        <w:rPr>
          <w:rFonts w:ascii="Times New Roman" w:hAnsi="Times New Roman"/>
          <w:b/>
          <w:bCs/>
          <w:color w:val="000000"/>
          <w:sz w:val="24"/>
          <w:szCs w:val="24"/>
        </w:rPr>
      </w:pPr>
    </w:p>
    <w:p w:rsidR="00777E3C" w:rsidRPr="009E2B49" w:rsidRDefault="00777E3C" w:rsidP="009E2B49">
      <w:pPr>
        <w:pStyle w:val="ListParagraph"/>
        <w:numPr>
          <w:ilvl w:val="0"/>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Jokie asmens duomenys negali būti siunčiami, perduodami arba bet kokiu kitu būdu pateikiami tretiesiems, su Duomenų valdytoju nesusijusiems asmenims, nebent tai yra būtina darbuotojo darbo funkcijoms įvykdyti ir tik tokia apimtimi, kokia reikalinga darbo funkcijoms vykdyti.</w:t>
      </w:r>
    </w:p>
    <w:p w:rsidR="00777E3C" w:rsidRPr="009E2B49" w:rsidRDefault="00777E3C" w:rsidP="009E2B49">
      <w:pPr>
        <w:pStyle w:val="ListParagraph"/>
        <w:numPr>
          <w:ilvl w:val="0"/>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Duomenų teikimas tretiesiems asmenims galimas tik šiais atvejais:</w:t>
      </w:r>
    </w:p>
    <w:p w:rsidR="00777E3C" w:rsidRPr="009E2B49" w:rsidRDefault="00777E3C" w:rsidP="009E2B49">
      <w:pPr>
        <w:pStyle w:val="ListParagraph"/>
        <w:numPr>
          <w:ilvl w:val="1"/>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neįgaliotų trečiųjų asmenų elektroninius ar kitokia forma (išskyrus telefonu) pateiktus prašymus suteikti jiems informaciją apie Duomenų subjektus turi būti atsakoma, tik jeigu rašytiniame prašyme yra nurodytas Duomenų subjekto duomenų naudojimo tikslas, tinkamas teikimo bei gavimo teisinis pagrindas, prašomų pateikti Duomenų subjektų duomenų apimtis bei galima pagrįstai nustatyti besikreipiančio asmens tapatybę.</w:t>
      </w:r>
    </w:p>
    <w:p w:rsidR="00777E3C" w:rsidRPr="009E2B49" w:rsidRDefault="00777E3C" w:rsidP="009E2B49">
      <w:pPr>
        <w:pStyle w:val="ListParagraph"/>
        <w:numPr>
          <w:ilvl w:val="0"/>
          <w:numId w:val="7"/>
        </w:numPr>
        <w:tabs>
          <w:tab w:val="left" w:pos="108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Konfidencialumo reikalavimas netaikomas ir Duomenų subjekto asmens duomenys gali būti suteikti teismui, prokuratūrai, ikiteisminio tyrimo įstaigoms bei kitoms institucijoms, kurioms teisinį pagrindą reikalauti pateikti asmens duomenis suteikia Lietuvos Respublikos įstatymai.</w:t>
      </w:r>
    </w:p>
    <w:p w:rsidR="00777E3C" w:rsidRPr="009E2B49" w:rsidRDefault="00777E3C" w:rsidP="006515CA">
      <w:pPr>
        <w:autoSpaceDE w:val="0"/>
        <w:autoSpaceDN w:val="0"/>
        <w:adjustRightInd w:val="0"/>
        <w:spacing w:after="0" w:line="240" w:lineRule="auto"/>
        <w:ind w:firstLine="1259"/>
        <w:jc w:val="both"/>
        <w:rPr>
          <w:rFonts w:ascii="Times New Roman" w:hAnsi="Times New Roman"/>
          <w:color w:val="000000"/>
          <w:sz w:val="24"/>
          <w:szCs w:val="24"/>
        </w:rPr>
      </w:pPr>
    </w:p>
    <w:p w:rsidR="00777E3C" w:rsidRPr="009E2B49" w:rsidRDefault="00777E3C" w:rsidP="00334FDF">
      <w:pPr>
        <w:autoSpaceDE w:val="0"/>
        <w:autoSpaceDN w:val="0"/>
        <w:adjustRightInd w:val="0"/>
        <w:spacing w:after="0" w:line="240" w:lineRule="auto"/>
        <w:jc w:val="center"/>
        <w:rPr>
          <w:rFonts w:ascii="Times New Roman" w:hAnsi="Times New Roman"/>
          <w:b/>
          <w:bCs/>
          <w:color w:val="000000"/>
          <w:sz w:val="24"/>
          <w:szCs w:val="24"/>
        </w:rPr>
      </w:pPr>
      <w:r w:rsidRPr="009E2B49">
        <w:rPr>
          <w:rFonts w:ascii="Times New Roman" w:hAnsi="Times New Roman"/>
          <w:b/>
          <w:bCs/>
          <w:color w:val="000000"/>
          <w:sz w:val="24"/>
          <w:szCs w:val="24"/>
        </w:rPr>
        <w:t>X  SKYRIUS</w:t>
      </w:r>
    </w:p>
    <w:p w:rsidR="00777E3C" w:rsidRPr="009E2B49" w:rsidRDefault="00777E3C" w:rsidP="00334FDF">
      <w:pPr>
        <w:autoSpaceDE w:val="0"/>
        <w:autoSpaceDN w:val="0"/>
        <w:adjustRightInd w:val="0"/>
        <w:spacing w:after="0" w:line="240" w:lineRule="auto"/>
        <w:jc w:val="center"/>
        <w:rPr>
          <w:rFonts w:ascii="Times New Roman" w:hAnsi="Times New Roman"/>
          <w:b/>
          <w:bCs/>
          <w:color w:val="000000"/>
          <w:sz w:val="24"/>
          <w:szCs w:val="24"/>
        </w:rPr>
      </w:pPr>
      <w:r w:rsidRPr="009E2B49">
        <w:rPr>
          <w:rFonts w:ascii="Times New Roman" w:hAnsi="Times New Roman"/>
          <w:b/>
          <w:bCs/>
          <w:color w:val="000000"/>
          <w:sz w:val="24"/>
          <w:szCs w:val="24"/>
        </w:rPr>
        <w:t>BAIGIAMOSIOS NUOSTATOS</w:t>
      </w:r>
    </w:p>
    <w:p w:rsidR="00777E3C" w:rsidRPr="009E2B49" w:rsidRDefault="00777E3C" w:rsidP="006515CA">
      <w:pPr>
        <w:autoSpaceDE w:val="0"/>
        <w:autoSpaceDN w:val="0"/>
        <w:adjustRightInd w:val="0"/>
        <w:spacing w:after="0" w:line="240" w:lineRule="auto"/>
        <w:ind w:firstLine="1259"/>
        <w:jc w:val="both"/>
        <w:rPr>
          <w:rFonts w:ascii="Times New Roman" w:hAnsi="Times New Roman"/>
          <w:b/>
          <w:bCs/>
          <w:color w:val="000000"/>
          <w:sz w:val="24"/>
          <w:szCs w:val="24"/>
        </w:rPr>
      </w:pP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Darbuotojai, kurie yra įgalioti tvarkyti asmens duomenis arba eidami savo pareigas juos sužino, privalo laikytis šių Taisyklių, kitų Mokyklos vidinių dokumentų nuostatų, reglamentuojančių asmens duomenų tvarkymą, konfidencialumo ir saugumo reikalavimų, Reglamento, ADTAĮ ir kitų teisės aktų reikalavimų. Darbuotojai pažeidę aukščiau nurodytų teisės aktų reikalavimus atsako teisės aktų nustatyta tvarka.</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Patvirtinus Taisykles, darbuotojai su jomis supažindinami pasirašytinai. Priėmus naują darbuotoją, jis su Taisyklėmis privalo būti supažindintas pirmąją jo darbo dieną. Už supažindinimą su Taisyklėmis atsakingas Mokyklos direktoriaus įgaliotas asmuo.</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Mokyklos direktorius užtikrina darbuotojų mokymus ir galimybę kelti kvalifikaciją asmens duomenų apsaugos srityje.</w:t>
      </w:r>
    </w:p>
    <w:p w:rsidR="00777E3C" w:rsidRPr="009E2B49" w:rsidRDefault="00777E3C" w:rsidP="009E2B49">
      <w:pPr>
        <w:pStyle w:val="ListParagraph"/>
        <w:numPr>
          <w:ilvl w:val="0"/>
          <w:numId w:val="7"/>
        </w:numPr>
        <w:tabs>
          <w:tab w:val="left" w:pos="900"/>
        </w:tabs>
        <w:autoSpaceDE w:val="0"/>
        <w:autoSpaceDN w:val="0"/>
        <w:adjustRightInd w:val="0"/>
        <w:spacing w:after="0" w:line="240" w:lineRule="auto"/>
        <w:ind w:left="0" w:firstLine="567"/>
        <w:jc w:val="both"/>
        <w:rPr>
          <w:rFonts w:ascii="Times New Roman" w:hAnsi="Times New Roman"/>
          <w:color w:val="000000"/>
          <w:sz w:val="24"/>
          <w:szCs w:val="24"/>
        </w:rPr>
      </w:pPr>
      <w:r w:rsidRPr="009E2B49">
        <w:rPr>
          <w:rFonts w:ascii="Times New Roman" w:hAnsi="Times New Roman"/>
          <w:color w:val="000000"/>
          <w:sz w:val="24"/>
          <w:szCs w:val="24"/>
        </w:rPr>
        <w:t>Už Taisyklių nuostatų laikymosi priežiūrą ir jose reglamentuotų nuostatų vykdymo kontrolę atsakinga Mokyklos direktoriaus įsakymu paskirtas atsakingas asmuo, įvertinęs Taisyklių taikymo praktiką, esant poreikiui, inicijuoja Taisyklių atnaujinimą.</w:t>
      </w:r>
    </w:p>
    <w:p w:rsidR="00777E3C" w:rsidRPr="009E2B49" w:rsidRDefault="00777E3C" w:rsidP="006515CA">
      <w:pPr>
        <w:autoSpaceDE w:val="0"/>
        <w:autoSpaceDN w:val="0"/>
        <w:adjustRightInd w:val="0"/>
        <w:spacing w:after="0" w:line="240" w:lineRule="auto"/>
        <w:jc w:val="both"/>
        <w:rPr>
          <w:rFonts w:ascii="Times New Roman" w:hAnsi="Times New Roman"/>
          <w:color w:val="000000"/>
          <w:sz w:val="24"/>
          <w:szCs w:val="24"/>
        </w:rPr>
      </w:pPr>
      <w:r w:rsidRPr="009E2B49">
        <w:rPr>
          <w:rFonts w:ascii="Times New Roman" w:hAnsi="Times New Roman"/>
          <w:color w:val="000000"/>
          <w:sz w:val="24"/>
          <w:szCs w:val="24"/>
        </w:rPr>
        <w:tab/>
      </w:r>
      <w:r w:rsidRPr="009E2B49">
        <w:rPr>
          <w:rFonts w:ascii="Times New Roman" w:hAnsi="Times New Roman"/>
          <w:color w:val="000000"/>
          <w:sz w:val="24"/>
          <w:szCs w:val="24"/>
        </w:rPr>
        <w:tab/>
        <w:t>________</w:t>
      </w:r>
      <w:r>
        <w:rPr>
          <w:rFonts w:ascii="Times New Roman" w:hAnsi="Times New Roman"/>
          <w:color w:val="000000"/>
          <w:sz w:val="24"/>
          <w:szCs w:val="24"/>
        </w:rPr>
        <w:t>__________________________</w:t>
      </w:r>
    </w:p>
    <w:p w:rsidR="00777E3C" w:rsidRPr="009E2B49" w:rsidRDefault="00777E3C" w:rsidP="006515CA">
      <w:pPr>
        <w:autoSpaceDE w:val="0"/>
        <w:autoSpaceDN w:val="0"/>
        <w:adjustRightInd w:val="0"/>
        <w:spacing w:after="0" w:line="240" w:lineRule="auto"/>
        <w:jc w:val="both"/>
        <w:rPr>
          <w:rFonts w:ascii="Times New Roman" w:hAnsi="Times New Roman"/>
          <w:color w:val="000000"/>
          <w:sz w:val="24"/>
          <w:szCs w:val="24"/>
        </w:rPr>
      </w:pPr>
    </w:p>
    <w:p w:rsidR="00777E3C" w:rsidRPr="009E2B49" w:rsidRDefault="00777E3C" w:rsidP="006515CA">
      <w:pPr>
        <w:autoSpaceDE w:val="0"/>
        <w:autoSpaceDN w:val="0"/>
        <w:adjustRightInd w:val="0"/>
        <w:spacing w:after="0" w:line="240" w:lineRule="auto"/>
        <w:jc w:val="both"/>
        <w:rPr>
          <w:rFonts w:ascii="Times New Roman" w:hAnsi="Times New Roman"/>
          <w:color w:val="000000"/>
          <w:sz w:val="24"/>
          <w:szCs w:val="24"/>
        </w:rPr>
      </w:pPr>
    </w:p>
    <w:p w:rsidR="00777E3C" w:rsidRPr="009E2B49" w:rsidRDefault="00777E3C" w:rsidP="006515CA">
      <w:pPr>
        <w:autoSpaceDE w:val="0"/>
        <w:autoSpaceDN w:val="0"/>
        <w:adjustRightInd w:val="0"/>
        <w:spacing w:after="0" w:line="240" w:lineRule="auto"/>
        <w:jc w:val="both"/>
        <w:rPr>
          <w:rFonts w:ascii="Times New Roman" w:hAnsi="Times New Roman"/>
          <w:color w:val="000000"/>
          <w:sz w:val="24"/>
          <w:szCs w:val="24"/>
        </w:rPr>
      </w:pPr>
    </w:p>
    <w:p w:rsidR="00777E3C" w:rsidRPr="009E2B49" w:rsidRDefault="00777E3C" w:rsidP="006515CA">
      <w:pPr>
        <w:autoSpaceDE w:val="0"/>
        <w:autoSpaceDN w:val="0"/>
        <w:adjustRightInd w:val="0"/>
        <w:spacing w:after="0" w:line="240" w:lineRule="auto"/>
        <w:jc w:val="both"/>
        <w:rPr>
          <w:rFonts w:ascii="Times New Roman" w:hAnsi="Times New Roman"/>
          <w:color w:val="000000"/>
          <w:sz w:val="24"/>
          <w:szCs w:val="24"/>
        </w:rPr>
        <w:sectPr w:rsidR="00777E3C" w:rsidRPr="009E2B49" w:rsidSect="001A1378">
          <w:headerReference w:type="default" r:id="rId10"/>
          <w:pgSz w:w="11906" w:h="16838"/>
          <w:pgMar w:top="1134" w:right="567" w:bottom="1134" w:left="1701" w:header="567" w:footer="567" w:gutter="0"/>
          <w:cols w:space="1296"/>
          <w:titlePg/>
          <w:docGrid w:linePitch="360"/>
        </w:sectPr>
      </w:pPr>
    </w:p>
    <w:p w:rsidR="00777E3C" w:rsidRPr="009E2B49" w:rsidRDefault="00777E3C" w:rsidP="000A3834">
      <w:pPr>
        <w:autoSpaceDE w:val="0"/>
        <w:spacing w:after="0" w:line="240" w:lineRule="auto"/>
        <w:ind w:left="9781"/>
        <w:rPr>
          <w:rFonts w:ascii="Times New Roman" w:hAnsi="Times New Roman"/>
        </w:rPr>
      </w:pPr>
      <w:r w:rsidRPr="009E2B49">
        <w:rPr>
          <w:rFonts w:ascii="Times New Roman" w:hAnsi="Times New Roman"/>
        </w:rPr>
        <w:t>Vilniaus Trakų Vokės gimnazijos darbuotojų asmens duomenų tvarkymo taisyklių</w:t>
      </w:r>
    </w:p>
    <w:p w:rsidR="00777E3C" w:rsidRPr="009E2B49" w:rsidRDefault="00777E3C" w:rsidP="00C67512">
      <w:pPr>
        <w:autoSpaceDE w:val="0"/>
        <w:spacing w:after="0" w:line="240" w:lineRule="auto"/>
        <w:ind w:left="1134" w:firstLine="8647"/>
        <w:rPr>
          <w:rFonts w:ascii="Times New Roman" w:hAnsi="Times New Roman"/>
        </w:rPr>
      </w:pPr>
      <w:r>
        <w:rPr>
          <w:rFonts w:ascii="Times New Roman" w:hAnsi="Times New Roman"/>
        </w:rPr>
        <w:t>1 p</w:t>
      </w:r>
      <w:r w:rsidRPr="009E2B49">
        <w:rPr>
          <w:rFonts w:ascii="Times New Roman" w:hAnsi="Times New Roman"/>
        </w:rPr>
        <w:t>riedas</w:t>
      </w:r>
    </w:p>
    <w:p w:rsidR="00777E3C" w:rsidRPr="009E2B49" w:rsidRDefault="00777E3C" w:rsidP="00C67512">
      <w:pPr>
        <w:autoSpaceDE w:val="0"/>
        <w:spacing w:after="0" w:line="240" w:lineRule="auto"/>
        <w:ind w:left="1296" w:firstLine="1296"/>
        <w:rPr>
          <w:rFonts w:ascii="Times New Roman" w:hAnsi="Times New Roman"/>
          <w:b/>
          <w:bCs/>
          <w:color w:val="000000"/>
          <w:sz w:val="24"/>
          <w:szCs w:val="24"/>
        </w:rPr>
      </w:pPr>
    </w:p>
    <w:p w:rsidR="00777E3C" w:rsidRPr="009E2B49" w:rsidRDefault="00777E3C" w:rsidP="00C67512">
      <w:pPr>
        <w:autoSpaceDE w:val="0"/>
        <w:spacing w:after="0" w:line="240" w:lineRule="auto"/>
        <w:jc w:val="center"/>
        <w:rPr>
          <w:rFonts w:ascii="Times New Roman" w:hAnsi="Times New Roman"/>
          <w:b/>
          <w:bCs/>
          <w:color w:val="000000"/>
          <w:sz w:val="24"/>
          <w:szCs w:val="24"/>
        </w:rPr>
      </w:pPr>
      <w:r w:rsidRPr="009E2B49">
        <w:rPr>
          <w:rFonts w:ascii="Times New Roman" w:hAnsi="Times New Roman"/>
          <w:b/>
          <w:bCs/>
          <w:color w:val="000000"/>
          <w:sz w:val="24"/>
          <w:szCs w:val="24"/>
        </w:rPr>
        <w:t xml:space="preserve"> </w:t>
      </w:r>
    </w:p>
    <w:p w:rsidR="00777E3C" w:rsidRPr="009E2B49" w:rsidRDefault="00777E3C" w:rsidP="00C67512">
      <w:pPr>
        <w:autoSpaceDE w:val="0"/>
        <w:spacing w:after="0" w:line="240" w:lineRule="auto"/>
        <w:jc w:val="center"/>
        <w:rPr>
          <w:rFonts w:ascii="Times New Roman" w:hAnsi="Times New Roman"/>
          <w:b/>
          <w:bCs/>
          <w:color w:val="000000"/>
          <w:sz w:val="24"/>
          <w:szCs w:val="24"/>
        </w:rPr>
      </w:pPr>
      <w:r w:rsidRPr="009E2B49">
        <w:rPr>
          <w:rFonts w:ascii="Times New Roman" w:hAnsi="Times New Roman"/>
          <w:b/>
          <w:bCs/>
          <w:color w:val="000000"/>
          <w:sz w:val="24"/>
          <w:szCs w:val="24"/>
        </w:rPr>
        <w:t>DARBUOTOJŲ TVARKOMŲ ASMENS DUOMENŲ APIMTYS IR TERMINAI</w:t>
      </w:r>
    </w:p>
    <w:p w:rsidR="00777E3C" w:rsidRPr="009E2B49" w:rsidRDefault="00777E3C" w:rsidP="00C67512">
      <w:pPr>
        <w:autoSpaceDE w:val="0"/>
        <w:spacing w:after="0" w:line="240" w:lineRule="auto"/>
        <w:jc w:val="center"/>
        <w:rPr>
          <w:rFonts w:ascii="Times New Roman" w:hAnsi="Times New Roman"/>
        </w:rPr>
      </w:pPr>
      <w:r w:rsidRPr="009E2B49">
        <w:rPr>
          <w:rFonts w:ascii="Times New Roman" w:hAnsi="Times New Roman"/>
          <w:b/>
          <w:bCs/>
          <w:color w:val="000000"/>
          <w:sz w:val="24"/>
          <w:szCs w:val="24"/>
        </w:rPr>
        <w:t xml:space="preserve"> </w:t>
      </w:r>
    </w:p>
    <w:tbl>
      <w:tblPr>
        <w:tblW w:w="13900" w:type="dxa"/>
        <w:tblInd w:w="93" w:type="dxa"/>
        <w:tblCellMar>
          <w:left w:w="10" w:type="dxa"/>
          <w:right w:w="10" w:type="dxa"/>
        </w:tblCellMar>
        <w:tblLook w:val="0000"/>
      </w:tblPr>
      <w:tblGrid>
        <w:gridCol w:w="1476"/>
        <w:gridCol w:w="1536"/>
        <w:gridCol w:w="1868"/>
        <w:gridCol w:w="5140"/>
        <w:gridCol w:w="2109"/>
        <w:gridCol w:w="1771"/>
      </w:tblGrid>
      <w:tr w:rsidR="00777E3C" w:rsidRPr="009E2B49" w:rsidTr="00334FDF">
        <w:trPr>
          <w:trHeight w:val="600"/>
        </w:trPr>
        <w:tc>
          <w:tcPr>
            <w:tcW w:w="1476" w:type="dxa"/>
            <w:tcBorders>
              <w:top w:val="single" w:sz="4" w:space="0" w:color="000000"/>
              <w:left w:val="single" w:sz="4" w:space="0" w:color="000000"/>
              <w:bottom w:val="single" w:sz="4" w:space="0" w:color="000000"/>
              <w:right w:val="single" w:sz="4" w:space="0" w:color="000000"/>
            </w:tcBorders>
          </w:tcPr>
          <w:p w:rsidR="00777E3C" w:rsidRPr="009E2B49" w:rsidRDefault="00777E3C" w:rsidP="00335DA8">
            <w:pPr>
              <w:autoSpaceDE w:val="0"/>
              <w:spacing w:after="0" w:line="240" w:lineRule="auto"/>
              <w:jc w:val="center"/>
              <w:rPr>
                <w:rFonts w:ascii="Times New Roman" w:hAnsi="Times New Roman"/>
                <w:b/>
                <w:bCs/>
                <w:color w:val="000000"/>
              </w:rPr>
            </w:pPr>
            <w:r w:rsidRPr="009E2B49">
              <w:rPr>
                <w:rFonts w:ascii="Times New Roman" w:hAnsi="Times New Roman"/>
                <w:b/>
                <w:bCs/>
                <w:color w:val="000000"/>
              </w:rPr>
              <w:t>Asmens duomenų tvarkymo tikslas</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7E3C" w:rsidRPr="009E2B49" w:rsidRDefault="00777E3C" w:rsidP="00335DA8">
            <w:pPr>
              <w:autoSpaceDE w:val="0"/>
              <w:spacing w:after="0" w:line="240" w:lineRule="auto"/>
              <w:jc w:val="center"/>
              <w:rPr>
                <w:rFonts w:ascii="Times New Roman" w:hAnsi="Times New Roman"/>
                <w:b/>
                <w:bCs/>
                <w:color w:val="000000"/>
              </w:rPr>
            </w:pPr>
            <w:r w:rsidRPr="009E2B49">
              <w:rPr>
                <w:rFonts w:ascii="Times New Roman" w:hAnsi="Times New Roman"/>
                <w:b/>
                <w:bCs/>
                <w:color w:val="000000"/>
              </w:rPr>
              <w:t xml:space="preserve">Duomenų </w:t>
            </w:r>
          </w:p>
          <w:p w:rsidR="00777E3C" w:rsidRPr="009E2B49" w:rsidRDefault="00777E3C" w:rsidP="00335DA8">
            <w:pPr>
              <w:autoSpaceDE w:val="0"/>
              <w:spacing w:after="0" w:line="240" w:lineRule="auto"/>
              <w:jc w:val="center"/>
              <w:rPr>
                <w:rFonts w:ascii="Times New Roman" w:hAnsi="Times New Roman"/>
              </w:rPr>
            </w:pPr>
            <w:r w:rsidRPr="009E2B49">
              <w:rPr>
                <w:rFonts w:ascii="Times New Roman" w:hAnsi="Times New Roman"/>
                <w:b/>
                <w:bCs/>
                <w:color w:val="000000"/>
              </w:rPr>
              <w:t>subjektų grupė</w:t>
            </w:r>
          </w:p>
        </w:tc>
        <w:tc>
          <w:tcPr>
            <w:tcW w:w="1868" w:type="dxa"/>
            <w:tcBorders>
              <w:top w:val="single" w:sz="4" w:space="0" w:color="000000"/>
              <w:bottom w:val="single" w:sz="4" w:space="0" w:color="000000"/>
              <w:right w:val="single" w:sz="4" w:space="0" w:color="000000"/>
            </w:tcBorders>
            <w:tcMar>
              <w:top w:w="0" w:type="dxa"/>
              <w:left w:w="108" w:type="dxa"/>
              <w:bottom w:w="0" w:type="dxa"/>
              <w:right w:w="108" w:type="dxa"/>
            </w:tcMar>
          </w:tcPr>
          <w:p w:rsidR="00777E3C" w:rsidRPr="009E2B49" w:rsidRDefault="00777E3C" w:rsidP="00335DA8">
            <w:pPr>
              <w:autoSpaceDE w:val="0"/>
              <w:spacing w:after="0" w:line="240" w:lineRule="auto"/>
              <w:jc w:val="center"/>
              <w:rPr>
                <w:rFonts w:ascii="Times New Roman" w:hAnsi="Times New Roman"/>
                <w:b/>
                <w:bCs/>
                <w:color w:val="000000"/>
              </w:rPr>
            </w:pPr>
            <w:r w:rsidRPr="009E2B49">
              <w:rPr>
                <w:rFonts w:ascii="Times New Roman" w:hAnsi="Times New Roman"/>
                <w:b/>
                <w:bCs/>
                <w:color w:val="000000"/>
              </w:rPr>
              <w:t>Teisinis</w:t>
            </w:r>
          </w:p>
          <w:p w:rsidR="00777E3C" w:rsidRPr="009E2B49" w:rsidRDefault="00777E3C" w:rsidP="00335DA8">
            <w:pPr>
              <w:autoSpaceDE w:val="0"/>
              <w:spacing w:after="0" w:line="240" w:lineRule="auto"/>
              <w:jc w:val="center"/>
              <w:rPr>
                <w:rFonts w:ascii="Times New Roman" w:hAnsi="Times New Roman"/>
                <w:b/>
                <w:bCs/>
                <w:color w:val="000000"/>
              </w:rPr>
            </w:pPr>
            <w:r w:rsidRPr="009E2B49">
              <w:rPr>
                <w:rFonts w:ascii="Times New Roman" w:hAnsi="Times New Roman"/>
                <w:b/>
                <w:bCs/>
                <w:color w:val="000000"/>
              </w:rPr>
              <w:t xml:space="preserve"> pagrindas</w:t>
            </w:r>
          </w:p>
        </w:tc>
        <w:tc>
          <w:tcPr>
            <w:tcW w:w="5140" w:type="dxa"/>
            <w:tcBorders>
              <w:top w:val="single" w:sz="4" w:space="0" w:color="000000"/>
              <w:bottom w:val="single" w:sz="4" w:space="0" w:color="000000"/>
              <w:right w:val="single" w:sz="4" w:space="0" w:color="000000"/>
            </w:tcBorders>
            <w:noWrap/>
            <w:tcMar>
              <w:top w:w="0" w:type="dxa"/>
              <w:left w:w="108" w:type="dxa"/>
              <w:bottom w:w="0" w:type="dxa"/>
              <w:right w:w="108" w:type="dxa"/>
            </w:tcMar>
          </w:tcPr>
          <w:p w:rsidR="00777E3C" w:rsidRPr="009E2B49" w:rsidRDefault="00777E3C" w:rsidP="008C6C9F">
            <w:pPr>
              <w:autoSpaceDE w:val="0"/>
              <w:spacing w:after="0" w:line="240" w:lineRule="auto"/>
              <w:jc w:val="both"/>
              <w:rPr>
                <w:rFonts w:ascii="Times New Roman" w:hAnsi="Times New Roman"/>
                <w:b/>
                <w:bCs/>
                <w:color w:val="000000"/>
              </w:rPr>
            </w:pPr>
            <w:r w:rsidRPr="009E2B49">
              <w:rPr>
                <w:rFonts w:ascii="Times New Roman" w:hAnsi="Times New Roman"/>
                <w:b/>
                <w:bCs/>
                <w:color w:val="000000"/>
              </w:rPr>
              <w:t>Tvarkomi asmens duomenys</w:t>
            </w:r>
          </w:p>
        </w:tc>
        <w:tc>
          <w:tcPr>
            <w:tcW w:w="2109" w:type="dxa"/>
            <w:tcBorders>
              <w:top w:val="single" w:sz="4" w:space="0" w:color="000000"/>
              <w:bottom w:val="single" w:sz="4" w:space="0" w:color="000000"/>
              <w:right w:val="single" w:sz="4" w:space="0" w:color="000000"/>
            </w:tcBorders>
            <w:tcMar>
              <w:top w:w="0" w:type="dxa"/>
              <w:left w:w="108" w:type="dxa"/>
              <w:bottom w:w="0" w:type="dxa"/>
              <w:right w:w="108" w:type="dxa"/>
            </w:tcMar>
          </w:tcPr>
          <w:p w:rsidR="00777E3C" w:rsidRPr="009E2B49" w:rsidRDefault="00777E3C" w:rsidP="00335DA8">
            <w:pPr>
              <w:autoSpaceDE w:val="0"/>
              <w:spacing w:after="0" w:line="240" w:lineRule="auto"/>
              <w:jc w:val="center"/>
              <w:rPr>
                <w:rFonts w:ascii="Times New Roman" w:hAnsi="Times New Roman"/>
                <w:b/>
                <w:bCs/>
                <w:color w:val="000000"/>
              </w:rPr>
            </w:pPr>
            <w:r w:rsidRPr="009E2B49">
              <w:rPr>
                <w:rFonts w:ascii="Times New Roman" w:hAnsi="Times New Roman"/>
                <w:b/>
                <w:bCs/>
                <w:color w:val="000000"/>
              </w:rPr>
              <w:t xml:space="preserve">Duomenų gavėjai </w:t>
            </w:r>
          </w:p>
          <w:p w:rsidR="00777E3C" w:rsidRPr="009E2B49" w:rsidRDefault="00777E3C" w:rsidP="00335DA8">
            <w:pPr>
              <w:autoSpaceDE w:val="0"/>
              <w:spacing w:after="0" w:line="240" w:lineRule="auto"/>
              <w:jc w:val="center"/>
              <w:rPr>
                <w:rFonts w:ascii="Times New Roman" w:hAnsi="Times New Roman"/>
                <w:b/>
                <w:bCs/>
                <w:color w:val="000000"/>
              </w:rPr>
            </w:pPr>
            <w:r w:rsidRPr="009E2B49">
              <w:rPr>
                <w:rFonts w:ascii="Times New Roman" w:hAnsi="Times New Roman"/>
                <w:b/>
                <w:bCs/>
                <w:color w:val="000000"/>
              </w:rPr>
              <w:t>ir gavėjų grupės</w:t>
            </w:r>
          </w:p>
        </w:tc>
        <w:tc>
          <w:tcPr>
            <w:tcW w:w="1771" w:type="dxa"/>
            <w:tcBorders>
              <w:top w:val="single" w:sz="4" w:space="0" w:color="000000"/>
              <w:bottom w:val="single" w:sz="4" w:space="0" w:color="000000"/>
              <w:right w:val="single" w:sz="4" w:space="0" w:color="000000"/>
            </w:tcBorders>
            <w:tcMar>
              <w:top w:w="0" w:type="dxa"/>
              <w:left w:w="108" w:type="dxa"/>
              <w:bottom w:w="0" w:type="dxa"/>
              <w:right w:w="108" w:type="dxa"/>
            </w:tcMar>
          </w:tcPr>
          <w:p w:rsidR="00777E3C" w:rsidRPr="009E2B49" w:rsidRDefault="00777E3C" w:rsidP="00335DA8">
            <w:pPr>
              <w:autoSpaceDE w:val="0"/>
              <w:spacing w:after="0" w:line="240" w:lineRule="auto"/>
              <w:jc w:val="center"/>
              <w:rPr>
                <w:rFonts w:ascii="Times New Roman" w:hAnsi="Times New Roman"/>
                <w:b/>
                <w:bCs/>
                <w:color w:val="000000"/>
              </w:rPr>
            </w:pPr>
            <w:r w:rsidRPr="009E2B49">
              <w:rPr>
                <w:rFonts w:ascii="Times New Roman" w:hAnsi="Times New Roman"/>
                <w:b/>
                <w:bCs/>
                <w:color w:val="000000"/>
              </w:rPr>
              <w:t xml:space="preserve">Duomenų saugojimo </w:t>
            </w:r>
          </w:p>
          <w:p w:rsidR="00777E3C" w:rsidRPr="009E2B49" w:rsidRDefault="00777E3C" w:rsidP="00335DA8">
            <w:pPr>
              <w:autoSpaceDE w:val="0"/>
              <w:spacing w:after="0" w:line="240" w:lineRule="auto"/>
              <w:jc w:val="center"/>
              <w:rPr>
                <w:rFonts w:ascii="Times New Roman" w:hAnsi="Times New Roman"/>
                <w:b/>
                <w:bCs/>
                <w:color w:val="000000"/>
              </w:rPr>
            </w:pPr>
            <w:r w:rsidRPr="009E2B49">
              <w:rPr>
                <w:rFonts w:ascii="Times New Roman" w:hAnsi="Times New Roman"/>
                <w:b/>
                <w:bCs/>
                <w:color w:val="000000"/>
              </w:rPr>
              <w:t>terminas</w:t>
            </w:r>
          </w:p>
        </w:tc>
      </w:tr>
      <w:tr w:rsidR="00777E3C" w:rsidRPr="009E2B49" w:rsidTr="00334FDF">
        <w:trPr>
          <w:trHeight w:val="600"/>
        </w:trPr>
        <w:tc>
          <w:tcPr>
            <w:tcW w:w="1476" w:type="dxa"/>
            <w:tcBorders>
              <w:top w:val="single" w:sz="4" w:space="0" w:color="000000"/>
              <w:left w:val="single" w:sz="4" w:space="0" w:color="000000"/>
              <w:bottom w:val="single" w:sz="4" w:space="0" w:color="000000"/>
              <w:right w:val="single" w:sz="4" w:space="0" w:color="000000"/>
            </w:tcBorders>
          </w:tcPr>
          <w:p w:rsidR="00777E3C" w:rsidRPr="009E2B49" w:rsidRDefault="00777E3C" w:rsidP="00A738F2">
            <w:pPr>
              <w:autoSpaceDE w:val="0"/>
              <w:spacing w:after="0" w:line="240" w:lineRule="auto"/>
              <w:jc w:val="both"/>
              <w:rPr>
                <w:rFonts w:ascii="Times New Roman" w:hAnsi="Times New Roman"/>
                <w:b/>
                <w:bCs/>
                <w:color w:val="000000"/>
              </w:rPr>
            </w:pPr>
            <w:r w:rsidRPr="009E2B49">
              <w:rPr>
                <w:rFonts w:ascii="Times New Roman" w:hAnsi="Times New Roman"/>
                <w:bCs/>
                <w:color w:val="000000"/>
              </w:rPr>
              <w:t>Mokyklos, kaip darbdavio funkcijų, nustatytų teisės aktuose, tinkamam vykdymui</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jc w:val="center"/>
              <w:rPr>
                <w:rFonts w:ascii="Times New Roman" w:hAnsi="Times New Roman"/>
                <w:b/>
                <w:bCs/>
                <w:color w:val="000000"/>
              </w:rPr>
            </w:pPr>
            <w:r w:rsidRPr="009E2B49">
              <w:rPr>
                <w:rFonts w:ascii="Times New Roman" w:hAnsi="Times New Roman"/>
                <w:color w:val="000000"/>
                <w:lang w:eastAsia="lt-LT"/>
              </w:rPr>
              <w:t>Darbuotojai</w:t>
            </w:r>
          </w:p>
        </w:tc>
        <w:tc>
          <w:tcPr>
            <w:tcW w:w="1868" w:type="dxa"/>
            <w:tcBorders>
              <w:top w:val="single" w:sz="4" w:space="0" w:color="000000"/>
              <w:bottom w:val="single" w:sz="4" w:space="0" w:color="000000"/>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jc w:val="both"/>
              <w:rPr>
                <w:rFonts w:ascii="Times New Roman" w:hAnsi="Times New Roman"/>
                <w:b/>
                <w:bCs/>
                <w:color w:val="000000"/>
              </w:rPr>
            </w:pPr>
            <w:r w:rsidRPr="009E2B49">
              <w:rPr>
                <w:rFonts w:ascii="Times New Roman" w:hAnsi="Times New Roman"/>
                <w:color w:val="000000"/>
              </w:rPr>
              <w:t>Darbo kodeksas, Švietimo įstatymas, Profesinio mokymo įstatymas ir kiti įstaigos kaip darbdavio pareigas bei darbo teisinius santykius reglamentuojantys teisės aktai, darbo sutartis.</w:t>
            </w:r>
          </w:p>
        </w:tc>
        <w:tc>
          <w:tcPr>
            <w:tcW w:w="5140" w:type="dxa"/>
            <w:tcBorders>
              <w:top w:val="single" w:sz="4" w:space="0" w:color="000000"/>
              <w:bottom w:val="single" w:sz="4" w:space="0" w:color="000000"/>
              <w:right w:val="single" w:sz="4" w:space="0" w:color="000000"/>
            </w:tcBorders>
            <w:noWrap/>
            <w:tcMar>
              <w:top w:w="0" w:type="dxa"/>
              <w:left w:w="108" w:type="dxa"/>
              <w:bottom w:w="0" w:type="dxa"/>
              <w:right w:w="108" w:type="dxa"/>
            </w:tcMar>
          </w:tcPr>
          <w:p w:rsidR="00777E3C" w:rsidRPr="009E2B49" w:rsidRDefault="00777E3C" w:rsidP="008C6C9F">
            <w:pPr>
              <w:autoSpaceDE w:val="0"/>
              <w:spacing w:after="0" w:line="240" w:lineRule="auto"/>
              <w:jc w:val="both"/>
              <w:rPr>
                <w:rFonts w:ascii="Times New Roman" w:hAnsi="Times New Roman"/>
                <w:b/>
                <w:bCs/>
                <w:color w:val="000000"/>
              </w:rPr>
            </w:pPr>
            <w:r w:rsidRPr="009E2B49">
              <w:rPr>
                <w:rFonts w:ascii="Times New Roman" w:hAnsi="Times New Roman"/>
                <w:color w:val="000000"/>
              </w:rPr>
              <w:t>Vardas, pavardė, asmens kodas, gimimo data, asmens socialinio draudimo numeris, pilietybė, adresas, telefono numeris, elektroninio pašto adresas, darbo vietos adresas, pareigos, duomenys apie priėmimą (perkėlimą) į pareigas, atleidimą iš pareigų, duomenys apie atostogas, duomenys apie darbo užmokestį, išeitines išmokas, kompensacijas, pašalpas, banko sąskaitų numeriai, informacija apie dirbtą darbo laiką, informacija apie skatinimus ir nuobaudas, informacija apie atliktus darbus ir užduotis, gyvenimo aprašymas, duomenys apie išsilavinimą, diplomo kopija, duomenys apie mokymus, kvalifikacijos atestatų kopijos, paso arba asmens tapatybės kortelės numeris, išdavimo data, dokumentą išdavusi įstaiga, pasinės nuotraukos, šeimyninė padėtis, nepilnamečių vaikų gimimo liudijimų kopijos, santuokos, mirties (mirus darbuotojui arba jo artimiesiems) išrašai, darbuotojo teistumo (neteistumo) pažyma bei kiti asmens duomenys, kuriuos įpareigoja tvarkyti Lietuvos Respublikos įstatymai ir kiti teisės aktai.</w:t>
            </w:r>
          </w:p>
        </w:tc>
        <w:tc>
          <w:tcPr>
            <w:tcW w:w="2109" w:type="dxa"/>
            <w:tcBorders>
              <w:top w:val="single" w:sz="4" w:space="0" w:color="000000"/>
              <w:bottom w:val="single" w:sz="4" w:space="0" w:color="000000"/>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rPr>
              <w:t xml:space="preserve">Švietimo, mokslo ir sporto ministerija Nacionalinis egzaminų centras </w:t>
            </w:r>
          </w:p>
          <w:p w:rsidR="00777E3C" w:rsidRPr="009E2B49" w:rsidRDefault="00777E3C" w:rsidP="00B63F8B">
            <w:pPr>
              <w:autoSpaceDE w:val="0"/>
              <w:spacing w:after="0" w:line="240" w:lineRule="auto"/>
              <w:rPr>
                <w:rFonts w:ascii="Times New Roman" w:hAnsi="Times New Roman"/>
              </w:rPr>
            </w:pPr>
            <w:r w:rsidRPr="009E2B49">
              <w:rPr>
                <w:rFonts w:ascii="Times New Roman" w:hAnsi="Times New Roman"/>
                <w:color w:val="000000"/>
              </w:rPr>
              <w:t>Vilniaus miesto savivaldybė</w:t>
            </w:r>
          </w:p>
          <w:p w:rsidR="00777E3C" w:rsidRPr="009E2B49" w:rsidRDefault="00777E3C" w:rsidP="00B63F8B">
            <w:pPr>
              <w:autoSpaceDE w:val="0"/>
              <w:spacing w:after="0" w:line="240" w:lineRule="auto"/>
              <w:rPr>
                <w:rFonts w:ascii="Times New Roman" w:hAnsi="Times New Roman"/>
              </w:rPr>
            </w:pPr>
            <w:r w:rsidRPr="009E2B49">
              <w:rPr>
                <w:rFonts w:ascii="Times New Roman" w:hAnsi="Times New Roman"/>
                <w:color w:val="000000"/>
              </w:rPr>
              <w:t xml:space="preserve"> Kvalifikacijos kėlimo institucijos</w:t>
            </w:r>
          </w:p>
          <w:p w:rsidR="00777E3C" w:rsidRPr="009E2B49" w:rsidRDefault="00777E3C" w:rsidP="00B63F8B">
            <w:pPr>
              <w:autoSpaceDE w:val="0"/>
              <w:spacing w:after="0" w:line="240" w:lineRule="auto"/>
              <w:rPr>
                <w:rFonts w:ascii="Times New Roman" w:hAnsi="Times New Roman"/>
              </w:rPr>
            </w:pPr>
            <w:r w:rsidRPr="009E2B49">
              <w:rPr>
                <w:rFonts w:ascii="Times New Roman" w:hAnsi="Times New Roman"/>
                <w:color w:val="000000"/>
              </w:rPr>
              <w:t xml:space="preserve"> Valstybinio socialinio draudimo fondo valdyba Valstybinė mokesčių inspekcija prie</w:t>
            </w:r>
          </w:p>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rPr>
              <w:t>Lietuvos Respublikos</w:t>
            </w:r>
          </w:p>
          <w:p w:rsidR="00777E3C" w:rsidRPr="009E2B49" w:rsidRDefault="00777E3C" w:rsidP="00B63F8B">
            <w:pPr>
              <w:autoSpaceDE w:val="0"/>
              <w:spacing w:after="0" w:line="240" w:lineRule="auto"/>
              <w:jc w:val="center"/>
              <w:rPr>
                <w:rFonts w:ascii="Times New Roman" w:hAnsi="Times New Roman"/>
                <w:b/>
                <w:bCs/>
                <w:color w:val="000000"/>
              </w:rPr>
            </w:pPr>
            <w:r w:rsidRPr="009E2B49">
              <w:rPr>
                <w:rFonts w:ascii="Times New Roman" w:hAnsi="Times New Roman"/>
                <w:color w:val="000000"/>
              </w:rPr>
              <w:t>finansų ministerijos</w:t>
            </w:r>
          </w:p>
        </w:tc>
        <w:tc>
          <w:tcPr>
            <w:tcW w:w="1771" w:type="dxa"/>
            <w:tcBorders>
              <w:top w:val="single" w:sz="4" w:space="0" w:color="000000"/>
              <w:bottom w:val="single" w:sz="4" w:space="0" w:color="000000"/>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jc w:val="both"/>
              <w:rPr>
                <w:rFonts w:ascii="Times New Roman" w:hAnsi="Times New Roman"/>
                <w:b/>
                <w:bCs/>
                <w:color w:val="000000"/>
              </w:rPr>
            </w:pPr>
            <w:r w:rsidRPr="009E2B49">
              <w:rPr>
                <w:rFonts w:ascii="Times New Roman" w:hAnsi="Times New Roman"/>
                <w:color w:val="000000"/>
              </w:rPr>
              <w:t>Saugojimo terminai yra numatyti  2011 m. kovo 9 Lietuvos vyriausiojo archyvaro įsakyme Nr. V100 „Dėl Bendrųjų dokumentų saugojimo terminų rodyklės patvirtinimo“</w:t>
            </w:r>
          </w:p>
        </w:tc>
      </w:tr>
      <w:tr w:rsidR="00777E3C" w:rsidRPr="009E2B49" w:rsidTr="00334FDF">
        <w:trPr>
          <w:trHeight w:val="3300"/>
        </w:trPr>
        <w:tc>
          <w:tcPr>
            <w:tcW w:w="1476" w:type="dxa"/>
            <w:tcBorders>
              <w:top w:val="single" w:sz="4" w:space="0" w:color="000000"/>
              <w:left w:val="single" w:sz="4" w:space="0" w:color="000000"/>
              <w:bottom w:val="single" w:sz="4" w:space="0" w:color="auto"/>
              <w:right w:val="single" w:sz="4" w:space="0" w:color="000000"/>
            </w:tcBorders>
          </w:tcPr>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rPr>
              <w:t>Vidaus administravimas</w:t>
            </w:r>
          </w:p>
        </w:tc>
        <w:tc>
          <w:tcPr>
            <w:tcW w:w="1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rPr>
            </w:pPr>
            <w:r w:rsidRPr="009E2B49">
              <w:rPr>
                <w:rFonts w:ascii="Times New Roman" w:hAnsi="Times New Roman"/>
                <w:color w:val="000000"/>
              </w:rPr>
              <w:t>Mokyklos esami ir buvę darbuotojai</w:t>
            </w:r>
          </w:p>
        </w:tc>
        <w:tc>
          <w:tcPr>
            <w:tcW w:w="1868" w:type="dxa"/>
            <w:tcBorders>
              <w:top w:val="single" w:sz="4" w:space="0" w:color="000000"/>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rPr>
              <w:t>Darbo</w:t>
            </w:r>
          </w:p>
          <w:p w:rsidR="00777E3C" w:rsidRPr="009E2B49" w:rsidRDefault="00777E3C" w:rsidP="00B63F8B">
            <w:pPr>
              <w:autoSpaceDE w:val="0"/>
              <w:spacing w:after="0" w:line="240" w:lineRule="auto"/>
              <w:rPr>
                <w:rFonts w:ascii="Times New Roman" w:hAnsi="Times New Roman"/>
              </w:rPr>
            </w:pPr>
            <w:r w:rsidRPr="009E2B49">
              <w:rPr>
                <w:rFonts w:ascii="Times New Roman" w:hAnsi="Times New Roman"/>
                <w:color w:val="000000"/>
              </w:rPr>
              <w:t xml:space="preserve"> kodeksas, Švietimo įstatymas, Profesinio mokymo įstatymas ir kiti įstaigos kaip darbdavio pareigas bei darbo teisinius santykius reglamentuojantys teisės aktai, darbo sutartis</w:t>
            </w:r>
          </w:p>
        </w:tc>
        <w:tc>
          <w:tcPr>
            <w:tcW w:w="5140" w:type="dxa"/>
            <w:tcBorders>
              <w:top w:val="single" w:sz="4" w:space="0" w:color="000000"/>
              <w:bottom w:val="single" w:sz="4" w:space="0" w:color="auto"/>
              <w:right w:val="single" w:sz="4" w:space="0" w:color="000000"/>
            </w:tcBorders>
            <w:tcMar>
              <w:top w:w="0" w:type="dxa"/>
              <w:left w:w="108" w:type="dxa"/>
              <w:bottom w:w="0" w:type="dxa"/>
              <w:right w:w="108" w:type="dxa"/>
            </w:tcMar>
          </w:tcPr>
          <w:p w:rsidR="00777E3C" w:rsidRPr="009E2B49" w:rsidRDefault="00777E3C" w:rsidP="008C6C9F">
            <w:pPr>
              <w:autoSpaceDE w:val="0"/>
              <w:spacing w:after="0" w:line="240" w:lineRule="auto"/>
              <w:jc w:val="both"/>
              <w:rPr>
                <w:rFonts w:ascii="Times New Roman" w:hAnsi="Times New Roman"/>
              </w:rPr>
            </w:pPr>
            <w:r w:rsidRPr="009E2B49">
              <w:rPr>
                <w:rFonts w:ascii="Times New Roman" w:hAnsi="Times New Roman"/>
                <w:color w:val="000000"/>
              </w:rPr>
              <w:t>Vardas, pavardė, asmens kodas, gimimo data, asmens socialinio draudimo numeris, pilietybė, adresas, telefono numeris, vaizdo duomenys, garso įrašas, elektroninio pašto adresas, darbo vietos adresas, pareigos, duomenys apie priėmimą (perkėlimą) į pareigas, atleidimą iš pareigų, duomenys apie atostogas, duomenys apie darbo užmokestį, išeitines išmokas, kompensacijas, pašalpas, banko sąskaitų numeriai, informacija apie dirbtą darbo laiką, informacija apie skatinimus ir nuobaudas, informacija apie atliktus darbus ir užduotis, gyvenimo aprašymas, duomenys apie išsilavinimą, diplomo kopija, duomenys apie mokymus, kvalifikacijos atestatų kopijos, paso arba asmens tapatybės kortelės numeris, išdavimo data, dokumentą išdavusi įstaiga, pasinės nuotraukos, šeimyninė padėtis, nepilnamečių vaikų gimimo liudijimų kopijos, santuokos, mirties (mirus darbuotojui arba jo artimiesiems) išrašai, darbuotojo teistumo (neteistumo) pažyma bei kiti asmens duomenys, kuriuos įpareigoja tvarkyti Lietuvos Respublikos įstatymai ir kiti teisės aktai.</w:t>
            </w:r>
          </w:p>
        </w:tc>
        <w:tc>
          <w:tcPr>
            <w:tcW w:w="2109" w:type="dxa"/>
            <w:tcBorders>
              <w:top w:val="single" w:sz="4" w:space="0" w:color="000000"/>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rPr>
              <w:t xml:space="preserve"> </w:t>
            </w:r>
          </w:p>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rPr>
              <w:t xml:space="preserve"> Elektroninio dienyno administratorius;</w:t>
            </w:r>
          </w:p>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rPr>
              <w:t xml:space="preserve">Švietimo, mokslo ir sporto ministerija Nacionalinis egzaminų centras </w:t>
            </w:r>
          </w:p>
          <w:p w:rsidR="00777E3C" w:rsidRPr="009E2B49" w:rsidRDefault="00777E3C" w:rsidP="00B63F8B">
            <w:pPr>
              <w:autoSpaceDE w:val="0"/>
              <w:spacing w:after="0" w:line="240" w:lineRule="auto"/>
              <w:rPr>
                <w:rFonts w:ascii="Times New Roman" w:hAnsi="Times New Roman"/>
              </w:rPr>
            </w:pPr>
            <w:r w:rsidRPr="009E2B49">
              <w:rPr>
                <w:rFonts w:ascii="Times New Roman" w:hAnsi="Times New Roman"/>
                <w:color w:val="000000"/>
              </w:rPr>
              <w:t>Vilniaus miesto savivaldybė</w:t>
            </w:r>
          </w:p>
          <w:p w:rsidR="00777E3C" w:rsidRPr="009E2B49" w:rsidRDefault="00777E3C" w:rsidP="00B63F8B">
            <w:pPr>
              <w:autoSpaceDE w:val="0"/>
              <w:spacing w:after="0" w:line="240" w:lineRule="auto"/>
              <w:rPr>
                <w:rFonts w:ascii="Times New Roman" w:hAnsi="Times New Roman"/>
              </w:rPr>
            </w:pPr>
            <w:r w:rsidRPr="009E2B49">
              <w:rPr>
                <w:rFonts w:ascii="Times New Roman" w:hAnsi="Times New Roman"/>
                <w:color w:val="000000"/>
              </w:rPr>
              <w:t xml:space="preserve"> Kvalifikacijos kėlimo institucijos</w:t>
            </w:r>
          </w:p>
          <w:p w:rsidR="00777E3C" w:rsidRPr="009E2B49" w:rsidRDefault="00777E3C" w:rsidP="00B63F8B">
            <w:pPr>
              <w:autoSpaceDE w:val="0"/>
              <w:spacing w:after="0" w:line="240" w:lineRule="auto"/>
              <w:rPr>
                <w:rFonts w:ascii="Times New Roman" w:hAnsi="Times New Roman"/>
              </w:rPr>
            </w:pPr>
            <w:r w:rsidRPr="009E2B49">
              <w:rPr>
                <w:rFonts w:ascii="Times New Roman" w:hAnsi="Times New Roman"/>
                <w:color w:val="000000"/>
              </w:rPr>
              <w:t xml:space="preserve"> Kelionių agentūros Valstybinio socialinio draudimo fondo valdyba Valstybinė mokesčių inspekcija prie</w:t>
            </w:r>
          </w:p>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rPr>
              <w:t>Lietuvos Respublikos</w:t>
            </w:r>
          </w:p>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rPr>
              <w:t>finansų ministerijos</w:t>
            </w:r>
          </w:p>
        </w:tc>
        <w:tc>
          <w:tcPr>
            <w:tcW w:w="1771" w:type="dxa"/>
            <w:tcBorders>
              <w:top w:val="single" w:sz="4" w:space="0" w:color="000000"/>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rPr>
            </w:pPr>
            <w:r w:rsidRPr="009E2B49">
              <w:rPr>
                <w:rFonts w:ascii="Times New Roman" w:hAnsi="Times New Roman"/>
                <w:color w:val="000000"/>
              </w:rPr>
              <w:t>Saugojimo terminai yra numatyti  2011 m. kovo 9 Lietuvos vyriausiojo archyvaro įsakyme Nr. V100 „Dėl Bendrųjų dokumentų saugojimo terminų rodyklės patvirtinimo“</w:t>
            </w:r>
          </w:p>
        </w:tc>
      </w:tr>
      <w:tr w:rsidR="00777E3C" w:rsidRPr="009E2B49" w:rsidTr="00334FDF">
        <w:trPr>
          <w:trHeight w:val="3300"/>
        </w:trPr>
        <w:tc>
          <w:tcPr>
            <w:tcW w:w="1476" w:type="dxa"/>
            <w:tcBorders>
              <w:top w:val="single" w:sz="4" w:space="0" w:color="auto"/>
              <w:left w:val="single" w:sz="4" w:space="0" w:color="000000"/>
              <w:bottom w:val="single" w:sz="4" w:space="0" w:color="auto"/>
              <w:right w:val="single" w:sz="4" w:space="0" w:color="000000"/>
            </w:tcBorders>
          </w:tcPr>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bCs/>
                <w:color w:val="000000"/>
              </w:rPr>
              <w:t>Darbuotojų atrankos vykdymas</w:t>
            </w:r>
          </w:p>
        </w:tc>
        <w:tc>
          <w:tcPr>
            <w:tcW w:w="153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lang w:eastAsia="lt-LT"/>
              </w:rPr>
              <w:t>Praktikantai, kandidatai pageidaujantys įsidarbinti Mokykloje</w:t>
            </w:r>
          </w:p>
        </w:tc>
        <w:tc>
          <w:tcPr>
            <w:tcW w:w="1868"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lang w:eastAsia="lt-LT"/>
              </w:rPr>
              <w:t xml:space="preserve">Duomenų subjekto </w:t>
            </w:r>
            <w:r w:rsidRPr="009E2B49">
              <w:rPr>
                <w:rFonts w:ascii="Times New Roman" w:hAnsi="Times New Roman"/>
                <w:color w:val="000000"/>
                <w:lang w:eastAsia="lt-LT"/>
              </w:rPr>
              <w:br/>
              <w:t>sutikimas, Praktinio mokymo sutartis</w:t>
            </w:r>
          </w:p>
        </w:tc>
        <w:tc>
          <w:tcPr>
            <w:tcW w:w="5140"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8C6C9F">
            <w:pPr>
              <w:autoSpaceDE w:val="0"/>
              <w:spacing w:after="0" w:line="240" w:lineRule="auto"/>
              <w:jc w:val="both"/>
              <w:rPr>
                <w:rFonts w:ascii="Times New Roman" w:hAnsi="Times New Roman"/>
                <w:color w:val="000000"/>
              </w:rPr>
            </w:pPr>
            <w:r w:rsidRPr="009E2B49">
              <w:rPr>
                <w:rFonts w:ascii="Times New Roman" w:hAnsi="Times New Roman"/>
                <w:color w:val="000000"/>
                <w:lang w:eastAsia="lt-LT"/>
              </w:rPr>
              <w:t>Praktikantų, kandidatų pageidaujančių įsidarbint</w:t>
            </w:r>
            <w:r w:rsidRPr="009E2B49">
              <w:rPr>
                <w:rFonts w:ascii="Times New Roman" w:hAnsi="Times New Roman"/>
                <w:color w:val="000000"/>
                <w:lang w:eastAsia="lt-LT"/>
              </w:rPr>
              <w:br/>
              <w:t>Mokykloje asmens duomenys: vardas , pavardė, asmens kodas, asmens tapatybės kortelės (paso) numeris, gyvenamosios vietos adresas, gimimo data, amžius, telefono numeris, elektroninio pašto adresas, gyvenimo aprašymas, duomenys apie išsilavinimą ir kvalifikaciją, darbo patirtį.</w:t>
            </w:r>
          </w:p>
        </w:tc>
        <w:tc>
          <w:tcPr>
            <w:tcW w:w="2109"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rPr>
            </w:pPr>
            <w:r w:rsidRPr="009E2B49">
              <w:rPr>
                <w:rFonts w:ascii="Times New Roman" w:hAnsi="Times New Roman"/>
                <w:color w:val="000000"/>
                <w:lang w:eastAsia="lt-LT"/>
              </w:rPr>
              <w:t>Informacija kitiems</w:t>
            </w:r>
            <w:r w:rsidRPr="009E2B49">
              <w:rPr>
                <w:rFonts w:ascii="Times New Roman" w:hAnsi="Times New Roman"/>
                <w:color w:val="000000"/>
                <w:lang w:eastAsia="lt-LT"/>
              </w:rPr>
              <w:br/>
              <w:t xml:space="preserve"> gavėjams neperduodama</w:t>
            </w:r>
          </w:p>
        </w:tc>
        <w:tc>
          <w:tcPr>
            <w:tcW w:w="1771"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highlight w:val="yellow"/>
              </w:rPr>
            </w:pPr>
            <w:r w:rsidRPr="009E2B49">
              <w:rPr>
                <w:rFonts w:ascii="Times New Roman" w:hAnsi="Times New Roman"/>
                <w:color w:val="000000"/>
                <w:lang w:eastAsia="lt-LT"/>
              </w:rPr>
              <w:t>1 (vieneri) metai nuo sutikimo gavimo, praktinio mokymo sutartis saugoma 3 metus po sutarties pasibaigimo</w:t>
            </w:r>
          </w:p>
        </w:tc>
      </w:tr>
      <w:tr w:rsidR="00777E3C" w:rsidRPr="009E2B49" w:rsidTr="00334FDF">
        <w:trPr>
          <w:trHeight w:val="3300"/>
        </w:trPr>
        <w:tc>
          <w:tcPr>
            <w:tcW w:w="1476" w:type="dxa"/>
            <w:tcBorders>
              <w:top w:val="single" w:sz="4" w:space="0" w:color="auto"/>
              <w:left w:val="single" w:sz="4" w:space="0" w:color="000000"/>
              <w:bottom w:val="single" w:sz="4" w:space="0" w:color="auto"/>
              <w:right w:val="single" w:sz="4" w:space="0" w:color="000000"/>
            </w:tcBorders>
          </w:tcPr>
          <w:p w:rsidR="00777E3C" w:rsidRPr="009E2B49" w:rsidRDefault="00777E3C" w:rsidP="00B63F8B">
            <w:pPr>
              <w:autoSpaceDE w:val="0"/>
              <w:spacing w:after="0" w:line="240" w:lineRule="auto"/>
              <w:rPr>
                <w:rFonts w:ascii="Times New Roman" w:hAnsi="Times New Roman"/>
                <w:bCs/>
                <w:color w:val="000000"/>
              </w:rPr>
            </w:pPr>
            <w:r w:rsidRPr="009E2B49">
              <w:rPr>
                <w:rFonts w:ascii="Times New Roman" w:hAnsi="Times New Roman"/>
                <w:bCs/>
                <w:color w:val="000000"/>
              </w:rPr>
              <w:t xml:space="preserve">Tinkamos komunikacijos su darbuotojais ne darbo metu palaikymas </w:t>
            </w:r>
          </w:p>
        </w:tc>
        <w:tc>
          <w:tcPr>
            <w:tcW w:w="153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lang w:eastAsia="lt-LT"/>
              </w:rPr>
            </w:pPr>
            <w:r w:rsidRPr="009E2B49">
              <w:rPr>
                <w:rFonts w:ascii="Times New Roman" w:hAnsi="Times New Roman"/>
                <w:color w:val="000000"/>
                <w:lang w:eastAsia="lt-LT"/>
              </w:rPr>
              <w:t>Mokyklos esami darbuotojai</w:t>
            </w:r>
          </w:p>
        </w:tc>
        <w:tc>
          <w:tcPr>
            <w:tcW w:w="1868"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highlight w:val="yellow"/>
                <w:lang w:eastAsia="lt-LT"/>
              </w:rPr>
            </w:pPr>
            <w:r w:rsidRPr="009E2B49">
              <w:rPr>
                <w:rFonts w:ascii="Times New Roman" w:hAnsi="Times New Roman"/>
                <w:color w:val="000000"/>
                <w:lang w:eastAsia="lt-LT"/>
              </w:rPr>
              <w:t xml:space="preserve">Darbuotojo </w:t>
            </w:r>
            <w:r w:rsidRPr="009E2B49">
              <w:rPr>
                <w:rFonts w:ascii="Times New Roman" w:hAnsi="Times New Roman"/>
                <w:color w:val="000000"/>
                <w:lang w:eastAsia="lt-LT"/>
              </w:rPr>
              <w:br/>
              <w:t>sutikimas</w:t>
            </w:r>
          </w:p>
        </w:tc>
        <w:tc>
          <w:tcPr>
            <w:tcW w:w="5140"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8C6C9F">
            <w:pPr>
              <w:autoSpaceDE w:val="0"/>
              <w:spacing w:after="0" w:line="240" w:lineRule="auto"/>
              <w:jc w:val="both"/>
              <w:rPr>
                <w:rFonts w:ascii="Times New Roman" w:hAnsi="Times New Roman"/>
                <w:color w:val="000000"/>
                <w:lang w:eastAsia="lt-LT"/>
              </w:rPr>
            </w:pPr>
            <w:r w:rsidRPr="009E2B49">
              <w:rPr>
                <w:rFonts w:ascii="Times New Roman" w:hAnsi="Times New Roman"/>
                <w:color w:val="000000"/>
                <w:lang w:eastAsia="lt-LT"/>
              </w:rPr>
              <w:t>Darbuotojų asmens duomenys: asmeninis telefono numeris, asmeninis elektroninis paštas.</w:t>
            </w:r>
          </w:p>
        </w:tc>
        <w:tc>
          <w:tcPr>
            <w:tcW w:w="2109"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lang w:eastAsia="lt-LT"/>
              </w:rPr>
            </w:pPr>
            <w:r w:rsidRPr="009E2B49">
              <w:rPr>
                <w:rFonts w:ascii="Times New Roman" w:hAnsi="Times New Roman"/>
                <w:color w:val="000000"/>
                <w:lang w:eastAsia="lt-LT"/>
              </w:rPr>
              <w:t>Informacija kitiems</w:t>
            </w:r>
            <w:r w:rsidRPr="009E2B49">
              <w:rPr>
                <w:rFonts w:ascii="Times New Roman" w:hAnsi="Times New Roman"/>
                <w:color w:val="000000"/>
                <w:lang w:eastAsia="lt-LT"/>
              </w:rPr>
              <w:br/>
              <w:t xml:space="preserve"> gavėjams neperduodama</w:t>
            </w:r>
          </w:p>
        </w:tc>
        <w:tc>
          <w:tcPr>
            <w:tcW w:w="1771"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highlight w:val="yellow"/>
                <w:lang w:eastAsia="lt-LT"/>
              </w:rPr>
            </w:pPr>
            <w:r w:rsidRPr="009E2B49">
              <w:rPr>
                <w:rFonts w:ascii="Times New Roman" w:hAnsi="Times New Roman"/>
                <w:color w:val="000000"/>
                <w:lang w:eastAsia="lt-LT"/>
              </w:rPr>
              <w:t>Iki darbo santykių pabaigos, išskyrus jei šie duomenys pateikti darbuotojo asmens byloje – 10 metų pasibaigus darbo santykiams</w:t>
            </w:r>
          </w:p>
        </w:tc>
      </w:tr>
      <w:tr w:rsidR="00777E3C" w:rsidRPr="009E2B49" w:rsidTr="00313799">
        <w:trPr>
          <w:trHeight w:val="2252"/>
        </w:trPr>
        <w:tc>
          <w:tcPr>
            <w:tcW w:w="1476" w:type="dxa"/>
            <w:tcBorders>
              <w:top w:val="single" w:sz="4" w:space="0" w:color="auto"/>
              <w:left w:val="single" w:sz="4" w:space="0" w:color="000000"/>
              <w:bottom w:val="single" w:sz="4" w:space="0" w:color="auto"/>
              <w:right w:val="single" w:sz="4" w:space="0" w:color="000000"/>
            </w:tcBorders>
          </w:tcPr>
          <w:p w:rsidR="00777E3C" w:rsidRPr="009E2B49" w:rsidRDefault="00777E3C" w:rsidP="00B63F8B">
            <w:pPr>
              <w:autoSpaceDE w:val="0"/>
              <w:spacing w:after="0" w:line="240" w:lineRule="auto"/>
              <w:rPr>
                <w:rFonts w:ascii="Times New Roman" w:hAnsi="Times New Roman"/>
                <w:bCs/>
                <w:color w:val="000000"/>
              </w:rPr>
            </w:pPr>
            <w:r w:rsidRPr="009E2B49">
              <w:rPr>
                <w:rFonts w:ascii="Times New Roman" w:hAnsi="Times New Roman"/>
                <w:bCs/>
                <w:color w:val="000000"/>
              </w:rPr>
              <w:t>Bendruomenės ir visuomenės informavimas apie M</w:t>
            </w:r>
            <w:r w:rsidRPr="009E2B49">
              <w:rPr>
                <w:rFonts w:ascii="Times New Roman" w:hAnsi="Times New Roman"/>
                <w:color w:val="000000"/>
              </w:rPr>
              <w:t xml:space="preserve">okyklos </w:t>
            </w:r>
            <w:r w:rsidRPr="009E2B49">
              <w:rPr>
                <w:rFonts w:ascii="Times New Roman" w:hAnsi="Times New Roman"/>
                <w:bCs/>
                <w:color w:val="000000"/>
              </w:rPr>
              <w:t xml:space="preserve">veiklą ir bendruomenės narių pasiekimus </w:t>
            </w:r>
          </w:p>
        </w:tc>
        <w:tc>
          <w:tcPr>
            <w:tcW w:w="153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lang w:eastAsia="lt-LT"/>
              </w:rPr>
            </w:pPr>
            <w:r w:rsidRPr="009E2B49">
              <w:rPr>
                <w:rFonts w:ascii="Times New Roman" w:hAnsi="Times New Roman"/>
                <w:color w:val="000000"/>
                <w:lang w:eastAsia="lt-LT"/>
              </w:rPr>
              <w:t>Darbuotojai</w:t>
            </w:r>
          </w:p>
        </w:tc>
        <w:tc>
          <w:tcPr>
            <w:tcW w:w="1868"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lang w:eastAsia="lt-LT"/>
              </w:rPr>
            </w:pPr>
            <w:r w:rsidRPr="009E2B49">
              <w:rPr>
                <w:rFonts w:ascii="Times New Roman" w:hAnsi="Times New Roman"/>
                <w:color w:val="000000"/>
                <w:lang w:eastAsia="lt-LT"/>
              </w:rPr>
              <w:t xml:space="preserve">Duomenų </w:t>
            </w:r>
            <w:r w:rsidRPr="009E2B49">
              <w:rPr>
                <w:rFonts w:ascii="Times New Roman" w:hAnsi="Times New Roman"/>
                <w:color w:val="000000"/>
                <w:lang w:eastAsia="lt-LT"/>
              </w:rPr>
              <w:br/>
              <w:t>subjekto sutikimas</w:t>
            </w:r>
          </w:p>
        </w:tc>
        <w:tc>
          <w:tcPr>
            <w:tcW w:w="5140"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8C6C9F">
            <w:pPr>
              <w:autoSpaceDE w:val="0"/>
              <w:spacing w:after="0" w:line="240" w:lineRule="auto"/>
              <w:jc w:val="both"/>
              <w:rPr>
                <w:rFonts w:ascii="Times New Roman" w:hAnsi="Times New Roman"/>
                <w:color w:val="000000"/>
                <w:lang w:eastAsia="lt-LT"/>
              </w:rPr>
            </w:pPr>
            <w:r w:rsidRPr="009E2B49">
              <w:rPr>
                <w:rFonts w:ascii="Times New Roman" w:hAnsi="Times New Roman"/>
                <w:color w:val="000000"/>
                <w:lang w:eastAsia="lt-LT"/>
              </w:rPr>
              <w:t xml:space="preserve">Vardas, pavardė, kūrybiniai darbai, informacija apie pasiekimus, dalyvavimą renginiuose, nuotrauka, vaizdo bei garso medžiaga, kurioje užfiksuotas duomenų subjektas. </w:t>
            </w:r>
          </w:p>
        </w:tc>
        <w:tc>
          <w:tcPr>
            <w:tcW w:w="2109"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lang w:eastAsia="lt-LT"/>
              </w:rPr>
            </w:pPr>
            <w:r w:rsidRPr="009E2B49">
              <w:rPr>
                <w:rFonts w:ascii="Times New Roman" w:hAnsi="Times New Roman"/>
                <w:color w:val="000000"/>
                <w:lang w:eastAsia="lt-LT"/>
              </w:rPr>
              <w:t>Šie duomenys, esant duomenų  subjekto sutikimui, gali būti skelbiami Mokyklos internetiniame puslapyje, socialinio tinklo paskyroje, skelbimų lentoje.</w:t>
            </w:r>
          </w:p>
        </w:tc>
        <w:tc>
          <w:tcPr>
            <w:tcW w:w="1771"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lang w:eastAsia="lt-LT"/>
              </w:rPr>
            </w:pPr>
            <w:r w:rsidRPr="009E2B49">
              <w:rPr>
                <w:rFonts w:ascii="Times New Roman" w:hAnsi="Times New Roman"/>
                <w:color w:val="000000"/>
                <w:lang w:eastAsia="lt-LT"/>
              </w:rPr>
              <w:t>Iki 5 metų</w:t>
            </w:r>
          </w:p>
        </w:tc>
      </w:tr>
      <w:tr w:rsidR="00777E3C" w:rsidRPr="009E2B49" w:rsidTr="009E2B49">
        <w:trPr>
          <w:trHeight w:val="2686"/>
        </w:trPr>
        <w:tc>
          <w:tcPr>
            <w:tcW w:w="1476" w:type="dxa"/>
            <w:tcBorders>
              <w:top w:val="single" w:sz="4" w:space="0" w:color="auto"/>
              <w:left w:val="single" w:sz="4" w:space="0" w:color="000000"/>
              <w:bottom w:val="single" w:sz="4" w:space="0" w:color="auto"/>
              <w:right w:val="single" w:sz="4" w:space="0" w:color="000000"/>
            </w:tcBorders>
          </w:tcPr>
          <w:p w:rsidR="00777E3C" w:rsidRPr="009E2B49" w:rsidRDefault="00777E3C" w:rsidP="00B63F8B">
            <w:pPr>
              <w:autoSpaceDE w:val="0"/>
              <w:spacing w:after="0" w:line="240" w:lineRule="auto"/>
              <w:rPr>
                <w:rFonts w:ascii="Times New Roman" w:hAnsi="Times New Roman"/>
                <w:bCs/>
                <w:color w:val="000000"/>
                <w:highlight w:val="yellow"/>
              </w:rPr>
            </w:pPr>
            <w:r w:rsidRPr="009E2B49">
              <w:rPr>
                <w:rFonts w:ascii="Times New Roman" w:hAnsi="Times New Roman"/>
                <w:bCs/>
                <w:color w:val="000000"/>
              </w:rPr>
              <w:t>Skundų, prašymų ar pranešimų nagrinėjimas ir raštvedybos tvarkymas</w:t>
            </w:r>
          </w:p>
        </w:tc>
        <w:tc>
          <w:tcPr>
            <w:tcW w:w="153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highlight w:val="yellow"/>
                <w:lang w:eastAsia="lt-LT"/>
              </w:rPr>
            </w:pPr>
            <w:r w:rsidRPr="009E2B49">
              <w:rPr>
                <w:rFonts w:ascii="Times New Roman" w:hAnsi="Times New Roman"/>
                <w:color w:val="000000"/>
                <w:lang w:eastAsia="lt-LT"/>
              </w:rPr>
              <w:t>Mokyklai  skundą, prašymą</w:t>
            </w:r>
            <w:r w:rsidRPr="009E2B49">
              <w:rPr>
                <w:rFonts w:ascii="Times New Roman" w:hAnsi="Times New Roman"/>
                <w:color w:val="000000"/>
                <w:lang w:eastAsia="lt-LT"/>
              </w:rPr>
              <w:br/>
              <w:t>ir pranešimą</w:t>
            </w:r>
            <w:r w:rsidRPr="009E2B49">
              <w:rPr>
                <w:rFonts w:ascii="Times New Roman" w:hAnsi="Times New Roman"/>
                <w:color w:val="000000"/>
                <w:lang w:eastAsia="lt-LT"/>
              </w:rPr>
              <w:br/>
              <w:t>pateikę asmenys</w:t>
            </w:r>
          </w:p>
        </w:tc>
        <w:tc>
          <w:tcPr>
            <w:tcW w:w="1868"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highlight w:val="yellow"/>
                <w:lang w:eastAsia="lt-LT"/>
              </w:rPr>
            </w:pPr>
            <w:r w:rsidRPr="009E2B49">
              <w:rPr>
                <w:rFonts w:ascii="Times New Roman" w:hAnsi="Times New Roman"/>
                <w:color w:val="000000"/>
                <w:lang w:eastAsia="lt-LT"/>
              </w:rPr>
              <w:t>Švietimo įstatymas ir kiti teisės aktai, įpareigojantys įstaigą nagrinėti skundus, prašymus ir pranešimus</w:t>
            </w:r>
          </w:p>
        </w:tc>
        <w:tc>
          <w:tcPr>
            <w:tcW w:w="5140"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8C6C9F">
            <w:pPr>
              <w:autoSpaceDE w:val="0"/>
              <w:spacing w:after="0" w:line="240" w:lineRule="auto"/>
              <w:jc w:val="both"/>
              <w:rPr>
                <w:rFonts w:ascii="Times New Roman" w:hAnsi="Times New Roman"/>
                <w:color w:val="000000"/>
                <w:highlight w:val="yellow"/>
                <w:lang w:eastAsia="lt-LT"/>
              </w:rPr>
            </w:pPr>
            <w:r w:rsidRPr="009E2B49">
              <w:rPr>
                <w:rFonts w:ascii="Times New Roman" w:hAnsi="Times New Roman"/>
                <w:color w:val="000000"/>
                <w:lang w:eastAsia="lt-LT"/>
              </w:rPr>
              <w:t>Skundą, prašymą ir pranešimą pateikusių</w:t>
            </w:r>
            <w:r w:rsidRPr="009E2B49">
              <w:rPr>
                <w:rFonts w:ascii="Times New Roman" w:hAnsi="Times New Roman"/>
                <w:color w:val="000000"/>
                <w:lang w:eastAsia="lt-LT"/>
              </w:rPr>
              <w:br/>
              <w:t xml:space="preserve"> asmenų duomenys: vardas, pavardė,</w:t>
            </w:r>
            <w:r w:rsidRPr="009E2B49">
              <w:rPr>
                <w:rFonts w:ascii="Times New Roman" w:hAnsi="Times New Roman"/>
                <w:color w:val="000000"/>
                <w:lang w:eastAsia="lt-LT"/>
              </w:rPr>
              <w:br/>
              <w:t xml:space="preserve"> gimimo data, asmens kodas, adresas, telefono numeris, elektroninio pašto adresas, skunde, prašyme ar pranešime nurodyta informacija, skundo, prašymo ar pranešimo nagrinėjimo rezultatas, įstaigos atsakymo data ir numeris, skundo, prašymo ar pranešimo, nagrinėjimo metu gauta informacija.</w:t>
            </w:r>
          </w:p>
        </w:tc>
        <w:tc>
          <w:tcPr>
            <w:tcW w:w="2109"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lang w:eastAsia="lt-LT"/>
              </w:rPr>
            </w:pPr>
            <w:r w:rsidRPr="009E2B49">
              <w:rPr>
                <w:rFonts w:ascii="Times New Roman" w:hAnsi="Times New Roman"/>
                <w:color w:val="000000"/>
                <w:lang w:eastAsia="lt-LT"/>
              </w:rPr>
              <w:t>Teismui, prokuratūrai,</w:t>
            </w:r>
            <w:r w:rsidRPr="009E2B49">
              <w:rPr>
                <w:rFonts w:ascii="Times New Roman" w:hAnsi="Times New Roman"/>
                <w:color w:val="000000"/>
                <w:lang w:eastAsia="lt-LT"/>
              </w:rPr>
              <w:br/>
              <w:t xml:space="preserve"> ikiteisminio tyrimo įstaigoms  bei kitoms institucijoms, turinčioms teisinį pagrindą nagrinėti skunde, prašyme ir pranešime nurodytą klausimą</w:t>
            </w:r>
          </w:p>
        </w:tc>
        <w:tc>
          <w:tcPr>
            <w:tcW w:w="1771" w:type="dxa"/>
            <w:tcBorders>
              <w:top w:val="single" w:sz="4" w:space="0" w:color="auto"/>
              <w:bottom w:val="single" w:sz="4" w:space="0" w:color="auto"/>
              <w:right w:val="single" w:sz="4" w:space="0" w:color="000000"/>
            </w:tcBorders>
            <w:tcMar>
              <w:top w:w="0" w:type="dxa"/>
              <w:left w:w="108" w:type="dxa"/>
              <w:bottom w:w="0" w:type="dxa"/>
              <w:right w:w="108" w:type="dxa"/>
            </w:tcMar>
          </w:tcPr>
          <w:p w:rsidR="00777E3C" w:rsidRPr="009E2B49" w:rsidRDefault="00777E3C" w:rsidP="00B63F8B">
            <w:pPr>
              <w:autoSpaceDE w:val="0"/>
              <w:spacing w:after="0" w:line="240" w:lineRule="auto"/>
              <w:rPr>
                <w:rFonts w:ascii="Times New Roman" w:hAnsi="Times New Roman"/>
                <w:color w:val="000000"/>
                <w:lang w:eastAsia="lt-LT"/>
              </w:rPr>
            </w:pPr>
            <w:r w:rsidRPr="009E2B49">
              <w:rPr>
                <w:rFonts w:ascii="Times New Roman" w:hAnsi="Times New Roman"/>
                <w:color w:val="000000"/>
                <w:lang w:eastAsia="lt-LT"/>
              </w:rPr>
              <w:t>5 (metai) nuo skundo ir pranešimo išnagrinėjimo</w:t>
            </w:r>
          </w:p>
        </w:tc>
      </w:tr>
    </w:tbl>
    <w:p w:rsidR="00777E3C" w:rsidRPr="009E2B49" w:rsidRDefault="00777E3C" w:rsidP="00C67512">
      <w:pPr>
        <w:rPr>
          <w:rFonts w:ascii="Times New Roman" w:hAnsi="Times New Roman"/>
        </w:rPr>
        <w:sectPr w:rsidR="00777E3C" w:rsidRPr="009E2B49">
          <w:pgSz w:w="16838" w:h="11906" w:orient="landscape"/>
          <w:pgMar w:top="1701" w:right="1701" w:bottom="567" w:left="1134" w:header="567" w:footer="567" w:gutter="0"/>
          <w:cols w:space="1296"/>
        </w:sectPr>
      </w:pPr>
    </w:p>
    <w:p w:rsidR="00777E3C" w:rsidRPr="009E2B49" w:rsidRDefault="00777E3C" w:rsidP="008C6C9F">
      <w:pPr>
        <w:pStyle w:val="Heading1"/>
        <w:tabs>
          <w:tab w:val="left" w:pos="5812"/>
        </w:tabs>
        <w:jc w:val="left"/>
        <w:rPr>
          <w:color w:val="000000"/>
          <w:szCs w:val="24"/>
        </w:rPr>
      </w:pPr>
    </w:p>
    <w:sectPr w:rsidR="00777E3C" w:rsidRPr="009E2B49" w:rsidSect="00A40A29">
      <w:pgSz w:w="11906" w:h="16838"/>
      <w:pgMar w:top="709" w:right="567" w:bottom="1134" w:left="1701" w:header="567" w:footer="567"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3C" w:rsidRDefault="00777E3C" w:rsidP="0009759C">
      <w:pPr>
        <w:spacing w:after="0" w:line="240" w:lineRule="auto"/>
      </w:pPr>
      <w:r>
        <w:separator/>
      </w:r>
    </w:p>
  </w:endnote>
  <w:endnote w:type="continuationSeparator" w:id="0">
    <w:p w:rsidR="00777E3C" w:rsidRDefault="00777E3C" w:rsidP="00097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3C" w:rsidRDefault="00777E3C" w:rsidP="0009759C">
      <w:pPr>
        <w:spacing w:after="0" w:line="240" w:lineRule="auto"/>
      </w:pPr>
      <w:r>
        <w:separator/>
      </w:r>
    </w:p>
  </w:footnote>
  <w:footnote w:type="continuationSeparator" w:id="0">
    <w:p w:rsidR="00777E3C" w:rsidRDefault="00777E3C" w:rsidP="00097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3C" w:rsidRDefault="00777E3C">
    <w:pPr>
      <w:pStyle w:val="Header"/>
      <w:jc w:val="center"/>
    </w:pPr>
    <w:fldSimple w:instr="PAGE   \* MERGEFORMAT">
      <w:r>
        <w:rPr>
          <w:noProof/>
        </w:rPr>
        <w:t>12</w:t>
      </w:r>
    </w:fldSimple>
  </w:p>
  <w:p w:rsidR="00777E3C" w:rsidRDefault="00777E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7491DD1"/>
    <w:multiLevelType w:val="multilevel"/>
    <w:tmpl w:val="23B2EF42"/>
    <w:lvl w:ilvl="0">
      <w:start w:val="1"/>
      <w:numFmt w:val="decimal"/>
      <w:lvlText w:val="%1."/>
      <w:lvlJc w:val="left"/>
      <w:pPr>
        <w:ind w:left="360" w:hanging="360"/>
      </w:pPr>
      <w:rPr>
        <w:rFonts w:cs="Times New Roman" w:hint="default"/>
        <w:b w:val="0"/>
        <w:bCs/>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D937B3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F3E62F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311181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34E5D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60D189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680736D"/>
    <w:multiLevelType w:val="hybridMultilevel"/>
    <w:tmpl w:val="E18AFA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C212A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BF94B0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584B97"/>
    <w:multiLevelType w:val="hybridMultilevel"/>
    <w:tmpl w:val="EDA6A9DA"/>
    <w:lvl w:ilvl="0" w:tplc="7452FFB8">
      <w:start w:val="3"/>
      <w:numFmt w:val="upperRoman"/>
      <w:lvlText w:val="%1."/>
      <w:lvlJc w:val="left"/>
      <w:pPr>
        <w:ind w:left="1800" w:hanging="720"/>
      </w:pPr>
      <w:rPr>
        <w:rFonts w:cs="Times New Roman" w:hint="default"/>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11">
    <w:nsid w:val="23C166D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3E96DC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40A5DF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611156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6B06652"/>
    <w:multiLevelType w:val="hybridMultilevel"/>
    <w:tmpl w:val="4EEC23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BC0C4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11C304A"/>
    <w:multiLevelType w:val="hybridMultilevel"/>
    <w:tmpl w:val="BAE21D7A"/>
    <w:lvl w:ilvl="0" w:tplc="695A13E0">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nsid w:val="3B4209A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D6F1C4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087376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0A37C5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77F280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9B8495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C9E7C57"/>
    <w:multiLevelType w:val="hybridMultilevel"/>
    <w:tmpl w:val="3EEAF24C"/>
    <w:lvl w:ilvl="0" w:tplc="119AC5F8">
      <w:start w:val="1"/>
      <w:numFmt w:val="upperRoman"/>
      <w:lvlText w:val="%1."/>
      <w:lvlJc w:val="left"/>
      <w:pPr>
        <w:ind w:left="1800" w:hanging="720"/>
      </w:pPr>
      <w:rPr>
        <w:rFonts w:cs="Times New Roman" w:hint="default"/>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25">
    <w:nsid w:val="4FB80BD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62E713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C1C582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D3622A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DDA368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55826C7"/>
    <w:multiLevelType w:val="hybridMultilevel"/>
    <w:tmpl w:val="8E50F7A4"/>
    <w:lvl w:ilvl="0" w:tplc="0C323B54">
      <w:start w:val="1"/>
      <w:numFmt w:val="upperRoman"/>
      <w:lvlText w:val="%1."/>
      <w:lvlJc w:val="left"/>
      <w:pPr>
        <w:ind w:left="1080" w:hanging="72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nsid w:val="687B0F1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913551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6F085E9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490149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79C71F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A6701F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A8D40F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AC07AF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CAF2A4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D5866F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DF163E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E03140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10"/>
  </w:num>
  <w:num w:numId="3">
    <w:abstractNumId w:val="24"/>
  </w:num>
  <w:num w:numId="4">
    <w:abstractNumId w:val="30"/>
  </w:num>
  <w:num w:numId="5">
    <w:abstractNumId w:val="0"/>
  </w:num>
  <w:num w:numId="6">
    <w:abstractNumId w:val="33"/>
  </w:num>
  <w:num w:numId="7">
    <w:abstractNumId w:val="25"/>
  </w:num>
  <w:num w:numId="8">
    <w:abstractNumId w:val="7"/>
  </w:num>
  <w:num w:numId="9">
    <w:abstractNumId w:val="1"/>
  </w:num>
  <w:num w:numId="10">
    <w:abstractNumId w:val="15"/>
  </w:num>
  <w:num w:numId="11">
    <w:abstractNumId w:val="36"/>
  </w:num>
  <w:num w:numId="12">
    <w:abstractNumId w:val="8"/>
  </w:num>
  <w:num w:numId="13">
    <w:abstractNumId w:val="41"/>
  </w:num>
  <w:num w:numId="14">
    <w:abstractNumId w:val="12"/>
  </w:num>
  <w:num w:numId="15">
    <w:abstractNumId w:val="42"/>
  </w:num>
  <w:num w:numId="16">
    <w:abstractNumId w:val="34"/>
  </w:num>
  <w:num w:numId="17">
    <w:abstractNumId w:val="29"/>
  </w:num>
  <w:num w:numId="18">
    <w:abstractNumId w:val="14"/>
  </w:num>
  <w:num w:numId="19">
    <w:abstractNumId w:val="37"/>
  </w:num>
  <w:num w:numId="20">
    <w:abstractNumId w:val="9"/>
  </w:num>
  <w:num w:numId="21">
    <w:abstractNumId w:val="22"/>
  </w:num>
  <w:num w:numId="22">
    <w:abstractNumId w:val="4"/>
  </w:num>
  <w:num w:numId="23">
    <w:abstractNumId w:val="23"/>
  </w:num>
  <w:num w:numId="24">
    <w:abstractNumId w:val="5"/>
  </w:num>
  <w:num w:numId="25">
    <w:abstractNumId w:val="27"/>
  </w:num>
  <w:num w:numId="26">
    <w:abstractNumId w:val="31"/>
  </w:num>
  <w:num w:numId="27">
    <w:abstractNumId w:val="2"/>
  </w:num>
  <w:num w:numId="28">
    <w:abstractNumId w:val="3"/>
  </w:num>
  <w:num w:numId="29">
    <w:abstractNumId w:val="18"/>
  </w:num>
  <w:num w:numId="30">
    <w:abstractNumId w:val="19"/>
  </w:num>
  <w:num w:numId="31">
    <w:abstractNumId w:val="21"/>
  </w:num>
  <w:num w:numId="32">
    <w:abstractNumId w:val="11"/>
  </w:num>
  <w:num w:numId="33">
    <w:abstractNumId w:val="16"/>
  </w:num>
  <w:num w:numId="34">
    <w:abstractNumId w:val="13"/>
  </w:num>
  <w:num w:numId="35">
    <w:abstractNumId w:val="38"/>
  </w:num>
  <w:num w:numId="36">
    <w:abstractNumId w:val="43"/>
  </w:num>
  <w:num w:numId="37">
    <w:abstractNumId w:val="6"/>
  </w:num>
  <w:num w:numId="38">
    <w:abstractNumId w:val="40"/>
  </w:num>
  <w:num w:numId="39">
    <w:abstractNumId w:val="32"/>
  </w:num>
  <w:num w:numId="40">
    <w:abstractNumId w:val="35"/>
  </w:num>
  <w:num w:numId="41">
    <w:abstractNumId w:val="28"/>
  </w:num>
  <w:num w:numId="42">
    <w:abstractNumId w:val="20"/>
  </w:num>
  <w:num w:numId="43">
    <w:abstractNumId w:val="39"/>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8"/>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D95"/>
    <w:rsid w:val="00005757"/>
    <w:rsid w:val="00020BF2"/>
    <w:rsid w:val="0003125A"/>
    <w:rsid w:val="00061560"/>
    <w:rsid w:val="0009759C"/>
    <w:rsid w:val="000A3834"/>
    <w:rsid w:val="000B23BC"/>
    <w:rsid w:val="00124FCE"/>
    <w:rsid w:val="00127B12"/>
    <w:rsid w:val="00151056"/>
    <w:rsid w:val="00151D95"/>
    <w:rsid w:val="00157D75"/>
    <w:rsid w:val="00166445"/>
    <w:rsid w:val="0017180A"/>
    <w:rsid w:val="001A0CDA"/>
    <w:rsid w:val="001A1378"/>
    <w:rsid w:val="001A2D5A"/>
    <w:rsid w:val="001A716F"/>
    <w:rsid w:val="001C1819"/>
    <w:rsid w:val="001D3D92"/>
    <w:rsid w:val="001D5961"/>
    <w:rsid w:val="001D792C"/>
    <w:rsid w:val="001E5E19"/>
    <w:rsid w:val="00200860"/>
    <w:rsid w:val="00226775"/>
    <w:rsid w:val="0028641C"/>
    <w:rsid w:val="002A77EA"/>
    <w:rsid w:val="002B191F"/>
    <w:rsid w:val="002C1E45"/>
    <w:rsid w:val="00313799"/>
    <w:rsid w:val="00317247"/>
    <w:rsid w:val="00324307"/>
    <w:rsid w:val="00334FDF"/>
    <w:rsid w:val="00335DA8"/>
    <w:rsid w:val="00337A0A"/>
    <w:rsid w:val="00341C9F"/>
    <w:rsid w:val="00376264"/>
    <w:rsid w:val="003803B9"/>
    <w:rsid w:val="00380426"/>
    <w:rsid w:val="00380BCF"/>
    <w:rsid w:val="00381C39"/>
    <w:rsid w:val="00396C26"/>
    <w:rsid w:val="003C5F5D"/>
    <w:rsid w:val="003C792E"/>
    <w:rsid w:val="003E7537"/>
    <w:rsid w:val="004345A2"/>
    <w:rsid w:val="004364C5"/>
    <w:rsid w:val="0046371F"/>
    <w:rsid w:val="00465BC8"/>
    <w:rsid w:val="00467018"/>
    <w:rsid w:val="0047353A"/>
    <w:rsid w:val="00476B01"/>
    <w:rsid w:val="00480801"/>
    <w:rsid w:val="004B561D"/>
    <w:rsid w:val="004B74CC"/>
    <w:rsid w:val="004F1805"/>
    <w:rsid w:val="0050108C"/>
    <w:rsid w:val="00516789"/>
    <w:rsid w:val="00522127"/>
    <w:rsid w:val="005236B2"/>
    <w:rsid w:val="00527E14"/>
    <w:rsid w:val="005357C4"/>
    <w:rsid w:val="005403C7"/>
    <w:rsid w:val="00573A02"/>
    <w:rsid w:val="005C62D1"/>
    <w:rsid w:val="005D65ED"/>
    <w:rsid w:val="005D6C1A"/>
    <w:rsid w:val="005F2A19"/>
    <w:rsid w:val="006274E3"/>
    <w:rsid w:val="00632374"/>
    <w:rsid w:val="006515CA"/>
    <w:rsid w:val="00673B22"/>
    <w:rsid w:val="006851F3"/>
    <w:rsid w:val="006B1360"/>
    <w:rsid w:val="006C4AAD"/>
    <w:rsid w:val="006E79D4"/>
    <w:rsid w:val="00705C72"/>
    <w:rsid w:val="00752B27"/>
    <w:rsid w:val="00777E3C"/>
    <w:rsid w:val="007873BD"/>
    <w:rsid w:val="007974D1"/>
    <w:rsid w:val="007A2C20"/>
    <w:rsid w:val="007A3C47"/>
    <w:rsid w:val="007B1844"/>
    <w:rsid w:val="007B6D98"/>
    <w:rsid w:val="007C305B"/>
    <w:rsid w:val="007F57DD"/>
    <w:rsid w:val="00817214"/>
    <w:rsid w:val="00835743"/>
    <w:rsid w:val="00835A1E"/>
    <w:rsid w:val="00837534"/>
    <w:rsid w:val="00842535"/>
    <w:rsid w:val="00845F5E"/>
    <w:rsid w:val="008821C1"/>
    <w:rsid w:val="008B01C4"/>
    <w:rsid w:val="008C6C9F"/>
    <w:rsid w:val="008F424C"/>
    <w:rsid w:val="009228AA"/>
    <w:rsid w:val="00953F66"/>
    <w:rsid w:val="0097521B"/>
    <w:rsid w:val="009807F4"/>
    <w:rsid w:val="009871C1"/>
    <w:rsid w:val="00990A2D"/>
    <w:rsid w:val="009B7231"/>
    <w:rsid w:val="009C144F"/>
    <w:rsid w:val="009C5F08"/>
    <w:rsid w:val="009C66A5"/>
    <w:rsid w:val="009D3F66"/>
    <w:rsid w:val="009D518B"/>
    <w:rsid w:val="009E2A8F"/>
    <w:rsid w:val="009E2B49"/>
    <w:rsid w:val="00A275D7"/>
    <w:rsid w:val="00A40718"/>
    <w:rsid w:val="00A40A29"/>
    <w:rsid w:val="00A52DCE"/>
    <w:rsid w:val="00A6356E"/>
    <w:rsid w:val="00A738F2"/>
    <w:rsid w:val="00AA4A9C"/>
    <w:rsid w:val="00AB21B0"/>
    <w:rsid w:val="00B11A3C"/>
    <w:rsid w:val="00B156A3"/>
    <w:rsid w:val="00B5000E"/>
    <w:rsid w:val="00B50B34"/>
    <w:rsid w:val="00B54E41"/>
    <w:rsid w:val="00B63F8B"/>
    <w:rsid w:val="00B9548F"/>
    <w:rsid w:val="00BA0ABB"/>
    <w:rsid w:val="00BA70D2"/>
    <w:rsid w:val="00BB7165"/>
    <w:rsid w:val="00C015D8"/>
    <w:rsid w:val="00C06348"/>
    <w:rsid w:val="00C466D3"/>
    <w:rsid w:val="00C46E07"/>
    <w:rsid w:val="00C47F01"/>
    <w:rsid w:val="00C67512"/>
    <w:rsid w:val="00C95CF6"/>
    <w:rsid w:val="00CA70EA"/>
    <w:rsid w:val="00CD0424"/>
    <w:rsid w:val="00CE76E0"/>
    <w:rsid w:val="00D11BDB"/>
    <w:rsid w:val="00D2033F"/>
    <w:rsid w:val="00D22021"/>
    <w:rsid w:val="00D22845"/>
    <w:rsid w:val="00D35EBD"/>
    <w:rsid w:val="00D46BB0"/>
    <w:rsid w:val="00D64786"/>
    <w:rsid w:val="00D975E4"/>
    <w:rsid w:val="00DB18D1"/>
    <w:rsid w:val="00DF65EF"/>
    <w:rsid w:val="00E0345E"/>
    <w:rsid w:val="00E03A00"/>
    <w:rsid w:val="00E37A20"/>
    <w:rsid w:val="00E51897"/>
    <w:rsid w:val="00E63EFA"/>
    <w:rsid w:val="00E77430"/>
    <w:rsid w:val="00EB4527"/>
    <w:rsid w:val="00EB6694"/>
    <w:rsid w:val="00ED276E"/>
    <w:rsid w:val="00ED4382"/>
    <w:rsid w:val="00F13A1D"/>
    <w:rsid w:val="00F3706F"/>
    <w:rsid w:val="00F55485"/>
    <w:rsid w:val="00F844DE"/>
    <w:rsid w:val="00FA189B"/>
    <w:rsid w:val="00FE23F2"/>
    <w:rsid w:val="00FE4EDB"/>
    <w:rsid w:val="00FE7557"/>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4F"/>
    <w:pPr>
      <w:spacing w:after="200" w:line="276" w:lineRule="auto"/>
    </w:pPr>
    <w:rPr>
      <w:lang w:eastAsia="en-US"/>
    </w:rPr>
  </w:style>
  <w:style w:type="paragraph" w:styleId="Heading1">
    <w:name w:val="heading 1"/>
    <w:basedOn w:val="Normal"/>
    <w:next w:val="Normal"/>
    <w:link w:val="Heading1Char"/>
    <w:uiPriority w:val="99"/>
    <w:qFormat/>
    <w:rsid w:val="00335DA8"/>
    <w:pPr>
      <w:keepNext/>
      <w:spacing w:after="0" w:line="240" w:lineRule="auto"/>
      <w:jc w:val="center"/>
      <w:outlineLvl w:val="0"/>
    </w:pPr>
    <w:rPr>
      <w:rFonts w:ascii="Times New Roman" w:eastAsia="Times New Roman" w:hAnsi="Times New Roman"/>
      <w:b/>
      <w:bCs/>
      <w:sz w:val="24"/>
      <w:szCs w:val="20"/>
    </w:rPr>
  </w:style>
  <w:style w:type="paragraph" w:styleId="Heading2">
    <w:name w:val="heading 2"/>
    <w:basedOn w:val="Normal"/>
    <w:next w:val="Normal"/>
    <w:link w:val="Heading2Char"/>
    <w:uiPriority w:val="99"/>
    <w:qFormat/>
    <w:rsid w:val="00FE7557"/>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9"/>
    <w:qFormat/>
    <w:rsid w:val="00FE7557"/>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5DA8"/>
    <w:rPr>
      <w:rFonts w:ascii="Times New Roman" w:hAnsi="Times New Roman" w:cs="Times New Roman"/>
      <w:b/>
      <w:bCs/>
      <w:sz w:val="20"/>
      <w:szCs w:val="20"/>
    </w:rPr>
  </w:style>
  <w:style w:type="character" w:customStyle="1" w:styleId="Heading2Char">
    <w:name w:val="Heading 2 Char"/>
    <w:basedOn w:val="DefaultParagraphFont"/>
    <w:link w:val="Heading2"/>
    <w:uiPriority w:val="99"/>
    <w:locked/>
    <w:rsid w:val="00FE7557"/>
    <w:rPr>
      <w:rFonts w:ascii="Cambria" w:hAnsi="Cambria" w:cs="Times New Roman"/>
      <w:color w:val="365F91"/>
      <w:sz w:val="26"/>
      <w:szCs w:val="26"/>
    </w:rPr>
  </w:style>
  <w:style w:type="character" w:customStyle="1" w:styleId="Heading3Char">
    <w:name w:val="Heading 3 Char"/>
    <w:basedOn w:val="DefaultParagraphFont"/>
    <w:link w:val="Heading3"/>
    <w:uiPriority w:val="99"/>
    <w:locked/>
    <w:rsid w:val="00FE7557"/>
    <w:rPr>
      <w:rFonts w:ascii="Cambria" w:hAnsi="Cambria" w:cs="Times New Roman"/>
      <w:color w:val="243F60"/>
      <w:sz w:val="24"/>
      <w:szCs w:val="24"/>
    </w:rPr>
  </w:style>
  <w:style w:type="paragraph" w:styleId="ListParagraph">
    <w:name w:val="List Paragraph"/>
    <w:basedOn w:val="Normal"/>
    <w:uiPriority w:val="99"/>
    <w:qFormat/>
    <w:rsid w:val="00151D95"/>
    <w:pPr>
      <w:ind w:left="720"/>
      <w:contextualSpacing/>
    </w:pPr>
  </w:style>
  <w:style w:type="character" w:styleId="Hyperlink">
    <w:name w:val="Hyperlink"/>
    <w:basedOn w:val="DefaultParagraphFont"/>
    <w:uiPriority w:val="99"/>
    <w:rsid w:val="001E5E19"/>
    <w:rPr>
      <w:rFonts w:cs="Times New Roman"/>
      <w:color w:val="0000FF"/>
      <w:u w:val="single"/>
    </w:rPr>
  </w:style>
  <w:style w:type="paragraph" w:styleId="Header">
    <w:name w:val="header"/>
    <w:basedOn w:val="Normal"/>
    <w:link w:val="HeaderChar"/>
    <w:uiPriority w:val="99"/>
    <w:rsid w:val="0009759C"/>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09759C"/>
    <w:rPr>
      <w:rFonts w:cs="Times New Roman"/>
    </w:rPr>
  </w:style>
  <w:style w:type="paragraph" w:styleId="Footer">
    <w:name w:val="footer"/>
    <w:basedOn w:val="Normal"/>
    <w:link w:val="FooterChar"/>
    <w:uiPriority w:val="99"/>
    <w:rsid w:val="0009759C"/>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09759C"/>
    <w:rPr>
      <w:rFonts w:cs="Times New Roman"/>
    </w:rPr>
  </w:style>
  <w:style w:type="character" w:styleId="CommentReference">
    <w:name w:val="annotation reference"/>
    <w:basedOn w:val="DefaultParagraphFont"/>
    <w:uiPriority w:val="99"/>
    <w:semiHidden/>
    <w:rsid w:val="00335DA8"/>
    <w:rPr>
      <w:rFonts w:cs="Times New Roman"/>
      <w:sz w:val="16"/>
      <w:szCs w:val="16"/>
    </w:rPr>
  </w:style>
  <w:style w:type="paragraph" w:customStyle="1" w:styleId="Hyperlink1">
    <w:name w:val="Hyperlink1"/>
    <w:uiPriority w:val="99"/>
    <w:rsid w:val="00335DA8"/>
    <w:pPr>
      <w:autoSpaceDE w:val="0"/>
      <w:autoSpaceDN w:val="0"/>
      <w:adjustRightInd w:val="0"/>
      <w:ind w:firstLine="312"/>
      <w:jc w:val="both"/>
    </w:pPr>
    <w:rPr>
      <w:rFonts w:ascii="TimesLT" w:eastAsia="Times New Roman" w:hAnsi="TimesLT"/>
      <w:sz w:val="20"/>
      <w:szCs w:val="20"/>
      <w:lang w:val="en-US" w:eastAsia="en-US"/>
    </w:rPr>
  </w:style>
  <w:style w:type="paragraph" w:styleId="NoSpacing">
    <w:name w:val="No Spacing"/>
    <w:uiPriority w:val="99"/>
    <w:qFormat/>
    <w:rsid w:val="00FE7557"/>
    <w:rPr>
      <w:lang w:eastAsia="en-US"/>
    </w:rPr>
  </w:style>
  <w:style w:type="paragraph" w:styleId="BalloonText">
    <w:name w:val="Balloon Text"/>
    <w:basedOn w:val="Normal"/>
    <w:link w:val="BalloonTextChar"/>
    <w:uiPriority w:val="99"/>
    <w:semiHidden/>
    <w:rsid w:val="009C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5F08"/>
    <w:rPr>
      <w:rFonts w:ascii="Tahoma" w:hAnsi="Tahoma" w:cs="Tahoma"/>
      <w:sz w:val="16"/>
      <w:szCs w:val="16"/>
    </w:rPr>
  </w:style>
  <w:style w:type="paragraph" w:styleId="BodyText">
    <w:name w:val="Body Text"/>
    <w:basedOn w:val="Normal"/>
    <w:link w:val="BodyTextChar"/>
    <w:uiPriority w:val="99"/>
    <w:rsid w:val="007B1844"/>
    <w:pPr>
      <w:widowControl w:val="0"/>
      <w:autoSpaceDE w:val="0"/>
      <w:autoSpaceDN w:val="0"/>
      <w:spacing w:after="0" w:line="240" w:lineRule="auto"/>
      <w:ind w:left="102" w:firstLine="854"/>
      <w:jc w:val="both"/>
    </w:pPr>
    <w:rPr>
      <w:rFonts w:ascii="Times New Roman" w:eastAsia="Times New Roman" w:hAnsi="Times New Roman"/>
      <w:sz w:val="24"/>
      <w:szCs w:val="24"/>
      <w:lang w:eastAsia="lt-LT"/>
    </w:rPr>
  </w:style>
  <w:style w:type="character" w:customStyle="1" w:styleId="BodyTextChar">
    <w:name w:val="Body Text Char"/>
    <w:basedOn w:val="DefaultParagraphFont"/>
    <w:link w:val="BodyText"/>
    <w:uiPriority w:val="99"/>
    <w:locked/>
    <w:rsid w:val="007B1844"/>
    <w:rPr>
      <w:rFonts w:ascii="Times New Roman" w:hAnsi="Times New Roman" w:cs="Times New Roman"/>
      <w:sz w:val="24"/>
      <w:szCs w:val="24"/>
      <w:lang w:eastAsia="lt-LT"/>
    </w:rPr>
  </w:style>
  <w:style w:type="character" w:customStyle="1" w:styleId="UnresolvedMention">
    <w:name w:val="Unresolved Mention"/>
    <w:basedOn w:val="DefaultParagraphFont"/>
    <w:uiPriority w:val="99"/>
    <w:semiHidden/>
    <w:rsid w:val="009D518B"/>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4808728">
      <w:marLeft w:val="0"/>
      <w:marRight w:val="0"/>
      <w:marTop w:val="0"/>
      <w:marBottom w:val="0"/>
      <w:divBdr>
        <w:top w:val="none" w:sz="0" w:space="0" w:color="auto"/>
        <w:left w:val="none" w:sz="0" w:space="0" w:color="auto"/>
        <w:bottom w:val="none" w:sz="0" w:space="0" w:color="auto"/>
        <w:right w:val="none" w:sz="0" w:space="0" w:color="auto"/>
      </w:divBdr>
    </w:div>
    <w:div w:id="244808729">
      <w:marLeft w:val="0"/>
      <w:marRight w:val="0"/>
      <w:marTop w:val="0"/>
      <w:marBottom w:val="0"/>
      <w:divBdr>
        <w:top w:val="none" w:sz="0" w:space="0" w:color="auto"/>
        <w:left w:val="none" w:sz="0" w:space="0" w:color="auto"/>
        <w:bottom w:val="none" w:sz="0" w:space="0" w:color="auto"/>
        <w:right w:val="none" w:sz="0" w:space="0" w:color="auto"/>
      </w:divBdr>
    </w:div>
    <w:div w:id="244808730">
      <w:marLeft w:val="0"/>
      <w:marRight w:val="0"/>
      <w:marTop w:val="0"/>
      <w:marBottom w:val="0"/>
      <w:divBdr>
        <w:top w:val="none" w:sz="0" w:space="0" w:color="auto"/>
        <w:left w:val="none" w:sz="0" w:space="0" w:color="auto"/>
        <w:bottom w:val="none" w:sz="0" w:space="0" w:color="auto"/>
        <w:right w:val="none" w:sz="0" w:space="0" w:color="auto"/>
      </w:divBdr>
    </w:div>
    <w:div w:id="244808731">
      <w:marLeft w:val="0"/>
      <w:marRight w:val="0"/>
      <w:marTop w:val="0"/>
      <w:marBottom w:val="0"/>
      <w:divBdr>
        <w:top w:val="none" w:sz="0" w:space="0" w:color="auto"/>
        <w:left w:val="none" w:sz="0" w:space="0" w:color="auto"/>
        <w:bottom w:val="none" w:sz="0" w:space="0" w:color="auto"/>
        <w:right w:val="none" w:sz="0" w:space="0" w:color="auto"/>
      </w:divBdr>
    </w:div>
    <w:div w:id="244808732">
      <w:marLeft w:val="0"/>
      <w:marRight w:val="0"/>
      <w:marTop w:val="0"/>
      <w:marBottom w:val="0"/>
      <w:divBdr>
        <w:top w:val="none" w:sz="0" w:space="0" w:color="auto"/>
        <w:left w:val="none" w:sz="0" w:space="0" w:color="auto"/>
        <w:bottom w:val="none" w:sz="0" w:space="0" w:color="auto"/>
        <w:right w:val="none" w:sz="0" w:space="0" w:color="auto"/>
      </w:divBdr>
    </w:div>
    <w:div w:id="244808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veiklos-sprendimai.lt" TargetMode="External"/><Relationship Id="rId3" Type="http://schemas.openxmlformats.org/officeDocument/2006/relationships/settings" Target="settings.xml"/><Relationship Id="rId7" Type="http://schemas.openxmlformats.org/officeDocument/2006/relationships/hyperlink" Target="mailto:rastine@vokes.vilnius.l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stine@vokes.vilnius.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12</Pages>
  <Words>20094</Words>
  <Characters>11454</Characters>
  <Application>Microsoft Office Outlook</Application>
  <DocSecurity>0</DocSecurity>
  <Lines>0</Lines>
  <Paragraphs>0</Paragraphs>
  <ScaleCrop>false</ScaleCrop>
  <Company>VTVPMC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jolita</cp:lastModifiedBy>
  <cp:revision>19</cp:revision>
  <cp:lastPrinted>2020-06-10T12:42:00Z</cp:lastPrinted>
  <dcterms:created xsi:type="dcterms:W3CDTF">2020-01-06T13:25:00Z</dcterms:created>
  <dcterms:modified xsi:type="dcterms:W3CDTF">2020-06-12T08:39:00Z</dcterms:modified>
</cp:coreProperties>
</file>